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53A3" w:rsidRDefault="005253A3" w:rsidP="005253A3">
      <w:pPr>
        <w:rPr>
          <w:sz w:val="2"/>
          <w:szCs w:val="2"/>
        </w:rPr>
      </w:pPr>
      <w:r>
        <w:rPr>
          <w:noProof/>
          <w:lang w:eastAsia="ru-RU"/>
        </w:rPr>
        <w:drawing>
          <wp:inline distT="0" distB="0" distL="0" distR="0" wp14:anchorId="72F54BC8" wp14:editId="47692580">
            <wp:extent cx="6760210" cy="1828800"/>
            <wp:effectExtent l="0" t="0" r="0" b="0"/>
            <wp:docPr id="2" name="Picut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off x="0" y="0"/>
                      <a:ext cx="676021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332C" w:rsidRDefault="0011332C" w:rsidP="0011332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Theme="minorHAnsi" w:hAnsi="Times New Roman CYR" w:cs="Times New Roman CYR"/>
          <w:color w:val="000000"/>
          <w:sz w:val="28"/>
          <w:szCs w:val="28"/>
        </w:rPr>
      </w:pPr>
      <w:r>
        <w:rPr>
          <w:rFonts w:ascii="Times New Roman CYR" w:eastAsiaTheme="minorHAnsi" w:hAnsi="Times New Roman CYR" w:cs="Times New Roman CYR"/>
          <w:color w:val="000000"/>
          <w:sz w:val="28"/>
          <w:szCs w:val="28"/>
        </w:rPr>
        <w:t xml:space="preserve">Приложение к Решению </w:t>
      </w:r>
    </w:p>
    <w:p w:rsidR="0011332C" w:rsidRDefault="0011332C" w:rsidP="0011332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Theme="minorHAnsi" w:hAnsi="Times New Roman CYR" w:cs="Times New Roman CYR"/>
          <w:color w:val="000000"/>
          <w:sz w:val="28"/>
          <w:szCs w:val="28"/>
        </w:rPr>
      </w:pPr>
      <w:r>
        <w:rPr>
          <w:rFonts w:ascii="Times New Roman CYR" w:eastAsiaTheme="minorHAnsi" w:hAnsi="Times New Roman CYR" w:cs="Times New Roman CYR"/>
          <w:color w:val="000000"/>
          <w:sz w:val="28"/>
          <w:szCs w:val="28"/>
        </w:rPr>
        <w:t xml:space="preserve">Совета депутатов </w:t>
      </w:r>
    </w:p>
    <w:p w:rsidR="0011332C" w:rsidRDefault="0011332C" w:rsidP="0011332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Theme="minorHAnsi" w:hAnsi="Times New Roman CYR" w:cs="Times New Roman CYR"/>
          <w:color w:val="000000"/>
          <w:sz w:val="28"/>
          <w:szCs w:val="28"/>
        </w:rPr>
      </w:pPr>
      <w:r>
        <w:rPr>
          <w:rFonts w:ascii="Times New Roman CYR" w:eastAsiaTheme="minorHAnsi" w:hAnsi="Times New Roman CYR" w:cs="Times New Roman CYR"/>
          <w:color w:val="000000"/>
          <w:sz w:val="28"/>
          <w:szCs w:val="28"/>
        </w:rPr>
        <w:t xml:space="preserve">МО Сакмарский сельсовет </w:t>
      </w:r>
    </w:p>
    <w:p w:rsidR="0011332C" w:rsidRDefault="0011332C" w:rsidP="0011332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color w:val="000000"/>
          <w:sz w:val="28"/>
          <w:szCs w:val="28"/>
        </w:rPr>
      </w:pPr>
      <w:r>
        <w:rPr>
          <w:rFonts w:ascii="Times New Roman CYR" w:eastAsiaTheme="minorHAnsi" w:hAnsi="Times New Roman CYR" w:cs="Times New Roman CYR"/>
          <w:color w:val="000000"/>
          <w:sz w:val="28"/>
          <w:szCs w:val="28"/>
        </w:rPr>
        <w:t>от_______________</w:t>
      </w:r>
      <w:r>
        <w:rPr>
          <w:rFonts w:ascii="Times New Roman" w:eastAsiaTheme="minorHAnsi" w:hAnsi="Times New Roman" w:cs="Times New Roman"/>
          <w:color w:val="000000"/>
          <w:sz w:val="28"/>
          <w:szCs w:val="28"/>
        </w:rPr>
        <w:t>№____________</w:t>
      </w:r>
    </w:p>
    <w:p w:rsidR="005253A3" w:rsidRDefault="005253A3" w:rsidP="005253A3">
      <w:pPr>
        <w:spacing w:after="679" w:line="1" w:lineRule="exact"/>
      </w:pPr>
    </w:p>
    <w:p w:rsidR="005253A3" w:rsidRDefault="005253A3" w:rsidP="005253A3">
      <w:pPr>
        <w:pStyle w:val="40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ГЕНЕРАЛЬНЫЙ</w:t>
      </w:r>
      <w:r w:rsidR="0011332C">
        <w:rPr>
          <w:color w:val="000000"/>
          <w:lang w:eastAsia="ru-RU" w:bidi="ru-RU"/>
        </w:rPr>
        <w:t xml:space="preserve"> </w:t>
      </w:r>
      <w:r>
        <w:rPr>
          <w:color w:val="000000"/>
          <w:lang w:eastAsia="ru-RU" w:bidi="ru-RU"/>
        </w:rPr>
        <w:t>ПЛАН</w:t>
      </w:r>
    </w:p>
    <w:p w:rsidR="005253A3" w:rsidRDefault="005253A3" w:rsidP="005253A3">
      <w:pPr>
        <w:pStyle w:val="40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МУНИЦИПАЛЬНОГО ОБРАЗОВАНИЯ</w:t>
      </w:r>
    </w:p>
    <w:p w:rsidR="005253A3" w:rsidRDefault="000E0F10" w:rsidP="005253A3">
      <w:pPr>
        <w:pStyle w:val="40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САКМАРСКИЙ</w:t>
      </w:r>
      <w:r w:rsidR="005253A3">
        <w:rPr>
          <w:color w:val="000000"/>
          <w:lang w:eastAsia="ru-RU" w:bidi="ru-RU"/>
        </w:rPr>
        <w:t xml:space="preserve"> СЕЛЬСОВЕТ</w:t>
      </w:r>
    </w:p>
    <w:p w:rsidR="005253A3" w:rsidRDefault="000E0F10" w:rsidP="005253A3">
      <w:pPr>
        <w:pStyle w:val="40"/>
      </w:pPr>
      <w:r>
        <w:rPr>
          <w:color w:val="000000"/>
          <w:lang w:eastAsia="ru-RU" w:bidi="ru-RU"/>
        </w:rPr>
        <w:t>САКМАРСКОГО</w:t>
      </w:r>
      <w:r w:rsidR="005253A3">
        <w:rPr>
          <w:color w:val="000000"/>
          <w:lang w:eastAsia="ru-RU" w:bidi="ru-RU"/>
        </w:rPr>
        <w:t xml:space="preserve"> РАЙОНА</w:t>
      </w:r>
    </w:p>
    <w:p w:rsidR="005253A3" w:rsidRDefault="005253A3" w:rsidP="005253A3">
      <w:pPr>
        <w:pStyle w:val="40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ОРЕНБУРГСКОЙ ОБЛАСТИ</w:t>
      </w:r>
    </w:p>
    <w:p w:rsidR="005253A3" w:rsidRPr="00377ECA" w:rsidRDefault="005253A3" w:rsidP="005253A3">
      <w:pPr>
        <w:pStyle w:val="40"/>
        <w:rPr>
          <w:b w:val="0"/>
          <w:bCs w:val="0"/>
          <w:i/>
          <w:iCs/>
          <w:color w:val="000000"/>
          <w:sz w:val="22"/>
          <w:szCs w:val="22"/>
          <w:lang w:eastAsia="ru-RU" w:bidi="ru-RU"/>
        </w:rPr>
      </w:pPr>
      <w:r w:rsidRPr="00377ECA">
        <w:rPr>
          <w:b w:val="0"/>
          <w:bCs w:val="0"/>
          <w:i/>
          <w:iCs/>
          <w:color w:val="000000"/>
          <w:sz w:val="22"/>
          <w:szCs w:val="22"/>
          <w:lang w:eastAsia="ru-RU" w:bidi="ru-RU"/>
        </w:rPr>
        <w:t>Проектная документация</w:t>
      </w:r>
    </w:p>
    <w:p w:rsidR="005253A3" w:rsidRDefault="005253A3" w:rsidP="005253A3">
      <w:pPr>
        <w:pStyle w:val="40"/>
        <w:rPr>
          <w:b w:val="0"/>
          <w:bCs w:val="0"/>
          <w:color w:val="000000"/>
          <w:sz w:val="22"/>
          <w:szCs w:val="22"/>
          <w:lang w:eastAsia="ru-RU" w:bidi="ru-RU"/>
        </w:rPr>
      </w:pPr>
      <w:r>
        <w:rPr>
          <w:b w:val="0"/>
          <w:bCs w:val="0"/>
          <w:color w:val="000000"/>
          <w:sz w:val="22"/>
          <w:szCs w:val="22"/>
          <w:lang w:eastAsia="ru-RU" w:bidi="ru-RU"/>
        </w:rPr>
        <w:t>ПОЛОЖЕНИЕ О ТЕРИТОРИАЛЬНОМ ПЛАНИРОВАНИИ</w:t>
      </w:r>
    </w:p>
    <w:p w:rsidR="005253A3" w:rsidRDefault="005253A3" w:rsidP="005253A3">
      <w:pPr>
        <w:pStyle w:val="40"/>
        <w:rPr>
          <w:b w:val="0"/>
          <w:bCs w:val="0"/>
          <w:color w:val="000000"/>
          <w:sz w:val="22"/>
          <w:szCs w:val="22"/>
          <w:lang w:eastAsia="ru-RU" w:bidi="ru-RU"/>
        </w:rPr>
      </w:pPr>
    </w:p>
    <w:p w:rsidR="005253A3" w:rsidRDefault="005253A3" w:rsidP="005253A3">
      <w:pPr>
        <w:pStyle w:val="40"/>
        <w:rPr>
          <w:b w:val="0"/>
          <w:bCs w:val="0"/>
          <w:color w:val="000000"/>
          <w:sz w:val="22"/>
          <w:szCs w:val="22"/>
          <w:lang w:eastAsia="ru-RU" w:bidi="ru-RU"/>
        </w:rPr>
      </w:pPr>
    </w:p>
    <w:p w:rsidR="005253A3" w:rsidRDefault="005253A3" w:rsidP="005253A3">
      <w:pPr>
        <w:pStyle w:val="32"/>
        <w:spacing w:after="180"/>
      </w:pPr>
      <w:r>
        <w:rPr>
          <w:color w:val="000000"/>
          <w:lang w:eastAsia="ru-RU" w:bidi="ru-RU"/>
        </w:rPr>
        <w:t xml:space="preserve">Заказчик: Администрация МО </w:t>
      </w:r>
      <w:r w:rsidR="000E0F10">
        <w:rPr>
          <w:color w:val="000000"/>
          <w:lang w:eastAsia="ru-RU" w:bidi="ru-RU"/>
        </w:rPr>
        <w:t>Сакмарский</w:t>
      </w:r>
      <w:r>
        <w:rPr>
          <w:color w:val="000000"/>
          <w:lang w:eastAsia="ru-RU" w:bidi="ru-RU"/>
        </w:rPr>
        <w:t xml:space="preserve"> сельсовет</w:t>
      </w:r>
    </w:p>
    <w:p w:rsidR="005253A3" w:rsidRDefault="000E0F10" w:rsidP="005253A3">
      <w:pPr>
        <w:pStyle w:val="32"/>
        <w:spacing w:after="740"/>
      </w:pPr>
      <w:r>
        <w:rPr>
          <w:color w:val="000000"/>
          <w:lang w:eastAsia="ru-RU" w:bidi="ru-RU"/>
        </w:rPr>
        <w:t>Сакмарского</w:t>
      </w:r>
      <w:r w:rsidR="005253A3">
        <w:rPr>
          <w:color w:val="000000"/>
          <w:lang w:eastAsia="ru-RU" w:bidi="ru-RU"/>
        </w:rPr>
        <w:t xml:space="preserve"> района Оренбургской области</w:t>
      </w:r>
    </w:p>
    <w:p w:rsidR="005253A3" w:rsidRDefault="005253A3" w:rsidP="005253A3">
      <w:pPr>
        <w:pStyle w:val="32"/>
        <w:spacing w:after="1300"/>
      </w:pPr>
      <w:r>
        <w:rPr>
          <w:color w:val="000000"/>
          <w:lang w:eastAsia="ru-RU" w:bidi="ru-RU"/>
        </w:rPr>
        <w:t>Разработчик: ООО «ЦКР «ГЕОПАРТНЕР»</w:t>
      </w:r>
    </w:p>
    <w:p w:rsidR="005253A3" w:rsidRDefault="005253A3" w:rsidP="005253A3">
      <w:pPr>
        <w:pStyle w:val="32"/>
        <w:spacing w:after="180"/>
        <w:ind w:left="4440"/>
      </w:pPr>
      <w:r>
        <w:rPr>
          <w:color w:val="000000"/>
          <w:lang w:eastAsia="ru-RU" w:bidi="ru-RU"/>
        </w:rPr>
        <w:t>г. Оренбург</w:t>
      </w:r>
    </w:p>
    <w:p w:rsidR="005253A3" w:rsidRDefault="005253A3" w:rsidP="005253A3">
      <w:pPr>
        <w:pStyle w:val="32"/>
        <w:spacing w:after="600"/>
        <w:jc w:val="center"/>
        <w:rPr>
          <w:sz w:val="2"/>
          <w:szCs w:val="2"/>
        </w:rPr>
        <w:sectPr w:rsidR="005253A3" w:rsidSect="005B4228">
          <w:headerReference w:type="default" r:id="rId9"/>
          <w:footerReference w:type="default" r:id="rId10"/>
          <w:pgSz w:w="11900" w:h="16840"/>
          <w:pgMar w:top="975" w:right="560" w:bottom="506" w:left="699" w:header="547" w:footer="3" w:gutter="0"/>
          <w:pgNumType w:start="1"/>
          <w:cols w:space="720"/>
          <w:noEndnote/>
          <w:titlePg/>
          <w:docGrid w:linePitch="360"/>
        </w:sectPr>
      </w:pPr>
      <w:r>
        <w:rPr>
          <w:color w:val="000000"/>
          <w:lang w:eastAsia="ru-RU" w:bidi="ru-RU"/>
        </w:rPr>
        <w:t>2022 г.</w:t>
      </w:r>
      <w:r w:rsidRPr="005253A3"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 wp14:anchorId="4A1BF8A2" wp14:editId="2E1E4CB3">
            <wp:extent cx="6748145" cy="316865"/>
            <wp:effectExtent l="0" t="0" r="0" b="0"/>
            <wp:docPr id="1" name="Picut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11"/>
                    <a:stretch/>
                  </pic:blipFill>
                  <pic:spPr>
                    <a:xfrm>
                      <a:off x="0" y="0"/>
                      <a:ext cx="6748145" cy="316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53A3" w:rsidRDefault="005253A3" w:rsidP="005253A3">
      <w:pPr>
        <w:ind w:left="-851" w:hanging="142"/>
        <w:jc w:val="center"/>
        <w:rPr>
          <w:sz w:val="2"/>
          <w:szCs w:val="2"/>
        </w:rPr>
      </w:pPr>
      <w:r>
        <w:rPr>
          <w:noProof/>
          <w:lang w:eastAsia="ru-RU"/>
        </w:rPr>
        <w:lastRenderedPageBreak/>
        <w:drawing>
          <wp:inline distT="0" distB="0" distL="0" distR="0" wp14:anchorId="5B712D71" wp14:editId="1FE92DA8">
            <wp:extent cx="6754495" cy="1822450"/>
            <wp:effectExtent l="0" t="0" r="0" b="0"/>
            <wp:docPr id="10" name="Picut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12"/>
                    <a:stretch/>
                  </pic:blipFill>
                  <pic:spPr>
                    <a:xfrm>
                      <a:off x="0" y="0"/>
                      <a:ext cx="6754495" cy="182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53A3" w:rsidRDefault="005253A3" w:rsidP="005253A3">
      <w:pPr>
        <w:pStyle w:val="a6"/>
      </w:pPr>
      <w:r>
        <w:rPr>
          <w:color w:val="000000"/>
          <w:lang w:eastAsia="ru-RU" w:bidi="ru-RU"/>
        </w:rPr>
        <w:t>УТВЕРЖДЕНО:</w:t>
      </w:r>
    </w:p>
    <w:p w:rsidR="005253A3" w:rsidRDefault="005253A3" w:rsidP="005253A3">
      <w:pPr>
        <w:spacing w:after="179" w:line="1" w:lineRule="exact"/>
      </w:pPr>
    </w:p>
    <w:p w:rsidR="005253A3" w:rsidRDefault="005253A3" w:rsidP="005253A3">
      <w:pPr>
        <w:pStyle w:val="32"/>
        <w:tabs>
          <w:tab w:val="left" w:leader="underscore" w:pos="6648"/>
        </w:tabs>
        <w:spacing w:after="180"/>
      </w:pPr>
      <w:r>
        <w:rPr>
          <w:color w:val="000000"/>
          <w:lang w:eastAsia="ru-RU" w:bidi="ru-RU"/>
        </w:rPr>
        <w:t xml:space="preserve">Глава МО </w:t>
      </w:r>
      <w:r w:rsidR="000E0F10">
        <w:rPr>
          <w:color w:val="000000"/>
          <w:lang w:eastAsia="ru-RU" w:bidi="ru-RU"/>
        </w:rPr>
        <w:t>Сакмарский</w:t>
      </w:r>
      <w:r>
        <w:rPr>
          <w:color w:val="000000"/>
          <w:lang w:eastAsia="ru-RU" w:bidi="ru-RU"/>
        </w:rPr>
        <w:t xml:space="preserve"> сельсовет </w:t>
      </w:r>
      <w:r>
        <w:rPr>
          <w:color w:val="000000"/>
          <w:lang w:eastAsia="ru-RU" w:bidi="ru-RU"/>
        </w:rPr>
        <w:tab/>
      </w:r>
      <w:r w:rsidR="0011332C">
        <w:rPr>
          <w:color w:val="000000"/>
          <w:lang w:eastAsia="ru-RU" w:bidi="ru-RU"/>
        </w:rPr>
        <w:t>В.В. Потапенко</w:t>
      </w:r>
      <w:bookmarkStart w:id="0" w:name="_GoBack"/>
      <w:bookmarkEnd w:id="0"/>
    </w:p>
    <w:p w:rsidR="005253A3" w:rsidRDefault="005253A3" w:rsidP="005253A3">
      <w:pPr>
        <w:pStyle w:val="32"/>
        <w:tabs>
          <w:tab w:val="left" w:leader="underscore" w:pos="619"/>
          <w:tab w:val="left" w:leader="underscore" w:pos="3437"/>
        </w:tabs>
        <w:spacing w:after="740"/>
      </w:pPr>
      <w:r>
        <w:rPr>
          <w:color w:val="000000"/>
          <w:lang w:eastAsia="ru-RU" w:bidi="ru-RU"/>
        </w:rPr>
        <w:t>«</w:t>
      </w:r>
      <w:r>
        <w:rPr>
          <w:color w:val="000000"/>
          <w:lang w:eastAsia="ru-RU" w:bidi="ru-RU"/>
        </w:rPr>
        <w:tab/>
        <w:t>»</w:t>
      </w:r>
      <w:r>
        <w:rPr>
          <w:color w:val="000000"/>
          <w:lang w:eastAsia="ru-RU" w:bidi="ru-RU"/>
        </w:rPr>
        <w:tab/>
        <w:t>2022 г.</w:t>
      </w:r>
    </w:p>
    <w:p w:rsidR="005253A3" w:rsidRDefault="005253A3" w:rsidP="005253A3">
      <w:pPr>
        <w:pStyle w:val="32"/>
        <w:tabs>
          <w:tab w:val="left" w:leader="underscore" w:pos="6422"/>
        </w:tabs>
        <w:spacing w:after="180"/>
      </w:pPr>
      <w:r>
        <w:rPr>
          <w:color w:val="000000"/>
          <w:lang w:eastAsia="ru-RU" w:bidi="ru-RU"/>
        </w:rPr>
        <w:t xml:space="preserve">Директор </w:t>
      </w:r>
      <w:r>
        <w:rPr>
          <w:color w:val="000000"/>
          <w:lang w:eastAsia="ru-RU" w:bidi="ru-RU"/>
        </w:rPr>
        <w:tab/>
        <w:t xml:space="preserve"> П.С. Самойлов</w:t>
      </w:r>
    </w:p>
    <w:p w:rsidR="005253A3" w:rsidRDefault="005253A3" w:rsidP="005253A3">
      <w:pPr>
        <w:pStyle w:val="32"/>
        <w:tabs>
          <w:tab w:val="left" w:leader="underscore" w:pos="619"/>
          <w:tab w:val="left" w:leader="underscore" w:pos="3437"/>
        </w:tabs>
        <w:spacing w:after="6920"/>
      </w:pPr>
      <w:r>
        <w:rPr>
          <w:color w:val="000000"/>
          <w:lang w:eastAsia="ru-RU" w:bidi="ru-RU"/>
        </w:rPr>
        <w:t>«</w:t>
      </w:r>
      <w:r>
        <w:rPr>
          <w:color w:val="000000"/>
          <w:lang w:eastAsia="ru-RU" w:bidi="ru-RU"/>
        </w:rPr>
        <w:tab/>
        <w:t>»</w:t>
      </w:r>
      <w:r>
        <w:rPr>
          <w:color w:val="000000"/>
          <w:lang w:eastAsia="ru-RU" w:bidi="ru-RU"/>
        </w:rPr>
        <w:tab/>
        <w:t>2022 г.</w:t>
      </w:r>
    </w:p>
    <w:p w:rsidR="005253A3" w:rsidRPr="005253A3" w:rsidRDefault="005253A3" w:rsidP="005253A3">
      <w:pPr>
        <w:pStyle w:val="32"/>
        <w:spacing w:after="180"/>
        <w:ind w:left="-993"/>
        <w:jc w:val="center"/>
        <w:rPr>
          <w:sz w:val="24"/>
        </w:rPr>
      </w:pPr>
      <w:r w:rsidRPr="005253A3">
        <w:rPr>
          <w:color w:val="000000"/>
          <w:sz w:val="24"/>
          <w:lang w:eastAsia="ru-RU" w:bidi="ru-RU"/>
        </w:rPr>
        <w:t>г. Оренбург</w:t>
      </w:r>
    </w:p>
    <w:p w:rsidR="005253A3" w:rsidRDefault="005253A3" w:rsidP="005253A3">
      <w:pPr>
        <w:pStyle w:val="32"/>
        <w:spacing w:after="180"/>
        <w:ind w:left="-993"/>
        <w:jc w:val="center"/>
        <w:rPr>
          <w:color w:val="000000"/>
          <w:lang w:eastAsia="ru-RU" w:bidi="ru-RU"/>
        </w:rPr>
      </w:pPr>
      <w:r w:rsidRPr="005253A3">
        <w:rPr>
          <w:color w:val="000000"/>
          <w:sz w:val="24"/>
          <w:lang w:eastAsia="ru-RU" w:bidi="ru-RU"/>
        </w:rPr>
        <w:t>2022 г.</w:t>
      </w:r>
      <w:r w:rsidRPr="005253A3">
        <w:rPr>
          <w:noProof/>
          <w:sz w:val="24"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 wp14:anchorId="4F894532" wp14:editId="60306DB9">
            <wp:extent cx="6748780" cy="316865"/>
            <wp:effectExtent l="0" t="0" r="0" b="698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8780" cy="316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253A3" w:rsidRPr="00D14971" w:rsidRDefault="005253A3" w:rsidP="005253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4971">
        <w:rPr>
          <w:rFonts w:ascii="Times New Roman" w:hAnsi="Times New Roman" w:cs="Times New Roman"/>
          <w:b/>
          <w:sz w:val="24"/>
          <w:szCs w:val="24"/>
        </w:rPr>
        <w:lastRenderedPageBreak/>
        <w:t>СОСТАВ ДОКУМЕНТА</w:t>
      </w:r>
    </w:p>
    <w:tbl>
      <w:tblPr>
        <w:tblOverlap w:val="never"/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72"/>
        <w:gridCol w:w="7703"/>
      </w:tblGrid>
      <w:tr w:rsidR="005253A3" w:rsidRPr="00D14971" w:rsidTr="005B4228">
        <w:trPr>
          <w:trHeight w:hRule="exact" w:val="374"/>
          <w:jc w:val="center"/>
        </w:trPr>
        <w:tc>
          <w:tcPr>
            <w:tcW w:w="94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3A3" w:rsidRPr="00D14971" w:rsidRDefault="005253A3" w:rsidP="005B4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971">
              <w:rPr>
                <w:rFonts w:ascii="Times New Roman" w:hAnsi="Times New Roman" w:cs="Times New Roman"/>
                <w:sz w:val="24"/>
                <w:szCs w:val="24"/>
              </w:rPr>
              <w:t>ТОМ 1. ПОЛОЖЕНИЕ О ТЕРРИТОРИАЛЬНОМ ПЛАНИРОВАНИИ</w:t>
            </w:r>
          </w:p>
        </w:tc>
      </w:tr>
      <w:tr w:rsidR="005253A3" w:rsidRPr="00D14971" w:rsidTr="005B4228">
        <w:trPr>
          <w:trHeight w:hRule="exact" w:val="288"/>
          <w:jc w:val="center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253A3" w:rsidRPr="00D14971" w:rsidRDefault="005253A3" w:rsidP="005B4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971">
              <w:rPr>
                <w:rFonts w:ascii="Times New Roman" w:hAnsi="Times New Roman" w:cs="Times New Roman"/>
                <w:sz w:val="24"/>
                <w:szCs w:val="24"/>
              </w:rPr>
              <w:t>Часть А</w:t>
            </w:r>
          </w:p>
        </w:tc>
        <w:tc>
          <w:tcPr>
            <w:tcW w:w="7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3A3" w:rsidRPr="00D14971" w:rsidRDefault="005253A3" w:rsidP="005B4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971">
              <w:rPr>
                <w:rFonts w:ascii="Times New Roman" w:hAnsi="Times New Roman" w:cs="Times New Roman"/>
                <w:sz w:val="24"/>
                <w:szCs w:val="24"/>
              </w:rPr>
              <w:t>Пояснительная записка (текстовая)</w:t>
            </w:r>
          </w:p>
        </w:tc>
      </w:tr>
      <w:tr w:rsidR="005253A3" w:rsidRPr="00D14971" w:rsidTr="005B4228">
        <w:trPr>
          <w:trHeight w:hRule="exact" w:val="278"/>
          <w:jc w:val="center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253A3" w:rsidRPr="00D14971" w:rsidRDefault="005253A3" w:rsidP="005B4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971">
              <w:rPr>
                <w:rFonts w:ascii="Times New Roman" w:hAnsi="Times New Roman" w:cs="Times New Roman"/>
                <w:sz w:val="24"/>
                <w:szCs w:val="24"/>
              </w:rPr>
              <w:t>Часть Б</w:t>
            </w:r>
          </w:p>
        </w:tc>
        <w:tc>
          <w:tcPr>
            <w:tcW w:w="7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3A3" w:rsidRPr="00D14971" w:rsidRDefault="005253A3" w:rsidP="005B4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971">
              <w:rPr>
                <w:rFonts w:ascii="Times New Roman" w:hAnsi="Times New Roman" w:cs="Times New Roman"/>
                <w:sz w:val="24"/>
                <w:szCs w:val="24"/>
              </w:rPr>
              <w:t>Графические материалы</w:t>
            </w:r>
          </w:p>
        </w:tc>
      </w:tr>
      <w:tr w:rsidR="005253A3" w:rsidRPr="00D14971" w:rsidTr="005B4228">
        <w:trPr>
          <w:trHeight w:hRule="exact" w:val="288"/>
          <w:jc w:val="center"/>
        </w:trPr>
        <w:tc>
          <w:tcPr>
            <w:tcW w:w="94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3A3" w:rsidRPr="00D14971" w:rsidRDefault="005253A3" w:rsidP="005B4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971">
              <w:rPr>
                <w:rFonts w:ascii="Times New Roman" w:hAnsi="Times New Roman" w:cs="Times New Roman"/>
                <w:sz w:val="24"/>
                <w:szCs w:val="24"/>
              </w:rPr>
              <w:t>ТОМ 2.МАТЕРИАЛЫ ПО ОБОСНОВАНИЮ</w:t>
            </w:r>
          </w:p>
        </w:tc>
      </w:tr>
      <w:tr w:rsidR="005253A3" w:rsidRPr="00D14971" w:rsidTr="005B4228">
        <w:trPr>
          <w:trHeight w:hRule="exact" w:val="290"/>
          <w:jc w:val="center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253A3" w:rsidRPr="00D14971" w:rsidRDefault="005253A3" w:rsidP="005B4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971">
              <w:rPr>
                <w:rFonts w:ascii="Times New Roman" w:hAnsi="Times New Roman" w:cs="Times New Roman"/>
                <w:sz w:val="24"/>
                <w:szCs w:val="24"/>
              </w:rPr>
              <w:t>Часть А</w:t>
            </w:r>
          </w:p>
        </w:tc>
        <w:tc>
          <w:tcPr>
            <w:tcW w:w="7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3A3" w:rsidRPr="00D14971" w:rsidRDefault="005253A3" w:rsidP="005B4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971">
              <w:rPr>
                <w:rFonts w:ascii="Times New Roman" w:hAnsi="Times New Roman" w:cs="Times New Roman"/>
                <w:sz w:val="24"/>
                <w:szCs w:val="24"/>
              </w:rPr>
              <w:t>Пояснительная записка (текстовая)</w:t>
            </w:r>
          </w:p>
        </w:tc>
      </w:tr>
      <w:tr w:rsidR="005253A3" w:rsidRPr="00D14971" w:rsidTr="005B4228">
        <w:trPr>
          <w:trHeight w:hRule="exact" w:val="280"/>
          <w:jc w:val="center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53A3" w:rsidRPr="00D14971" w:rsidRDefault="005253A3" w:rsidP="005B4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971">
              <w:rPr>
                <w:rFonts w:ascii="Times New Roman" w:hAnsi="Times New Roman" w:cs="Times New Roman"/>
                <w:sz w:val="24"/>
                <w:szCs w:val="24"/>
              </w:rPr>
              <w:t>Часть Б</w:t>
            </w:r>
          </w:p>
        </w:tc>
        <w:tc>
          <w:tcPr>
            <w:tcW w:w="7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3A3" w:rsidRPr="00D14971" w:rsidRDefault="005253A3" w:rsidP="005B4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971">
              <w:rPr>
                <w:rFonts w:ascii="Times New Roman" w:hAnsi="Times New Roman" w:cs="Times New Roman"/>
                <w:sz w:val="24"/>
                <w:szCs w:val="24"/>
              </w:rPr>
              <w:t>Графические материалы</w:t>
            </w:r>
          </w:p>
        </w:tc>
      </w:tr>
    </w:tbl>
    <w:p w:rsidR="005253A3" w:rsidRPr="00D14971" w:rsidRDefault="005253A3" w:rsidP="005253A3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4971">
        <w:rPr>
          <w:rFonts w:ascii="Times New Roman" w:hAnsi="Times New Roman" w:cs="Times New Roman"/>
          <w:sz w:val="24"/>
          <w:szCs w:val="24"/>
        </w:rPr>
        <w:t>Документ состоит из 2-х томов: «Положение о территориальном планировании» (Том 1), «Материалы по обоснованию» (Том 2).</w:t>
      </w:r>
    </w:p>
    <w:p w:rsidR="005253A3" w:rsidRPr="00D14971" w:rsidRDefault="005253A3" w:rsidP="005253A3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4971">
        <w:rPr>
          <w:rFonts w:ascii="Times New Roman" w:hAnsi="Times New Roman" w:cs="Times New Roman"/>
          <w:sz w:val="24"/>
          <w:szCs w:val="24"/>
        </w:rPr>
        <w:t>Генеральный план представляется в электронном виде. Проект разработан в программной среде ГИС «MapInfo» в составе электронных графических слоёв и связаннойс ними атрибутивной базы данных.</w:t>
      </w:r>
    </w:p>
    <w:p w:rsidR="005253A3" w:rsidRPr="00D14971" w:rsidRDefault="005253A3" w:rsidP="005253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4971">
        <w:rPr>
          <w:rFonts w:ascii="Times New Roman" w:hAnsi="Times New Roman" w:cs="Times New Roman"/>
          <w:b/>
          <w:sz w:val="24"/>
          <w:szCs w:val="24"/>
        </w:rPr>
        <w:t>Графические материалы</w:t>
      </w:r>
    </w:p>
    <w:tbl>
      <w:tblPr>
        <w:tblOverlap w:val="never"/>
        <w:tblW w:w="1020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"/>
        <w:gridCol w:w="8435"/>
        <w:gridCol w:w="1346"/>
      </w:tblGrid>
      <w:tr w:rsidR="005253A3" w:rsidRPr="00D14971" w:rsidTr="005B4228">
        <w:trPr>
          <w:trHeight w:val="541"/>
        </w:trPr>
        <w:tc>
          <w:tcPr>
            <w:tcW w:w="425" w:type="dxa"/>
            <w:shd w:val="clear" w:color="auto" w:fill="auto"/>
            <w:vAlign w:val="center"/>
          </w:tcPr>
          <w:p w:rsidR="005253A3" w:rsidRPr="00D14971" w:rsidRDefault="005253A3" w:rsidP="005B42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2D9">
              <w:rPr>
                <w:rFonts w:ascii="Times New Roman" w:hAnsi="Times New Roman" w:cs="Times New Roman"/>
                <w:sz w:val="16"/>
                <w:szCs w:val="24"/>
              </w:rPr>
              <w:t>№пп</w:t>
            </w:r>
          </w:p>
        </w:tc>
        <w:tc>
          <w:tcPr>
            <w:tcW w:w="8435" w:type="dxa"/>
            <w:shd w:val="clear" w:color="auto" w:fill="auto"/>
            <w:vAlign w:val="center"/>
          </w:tcPr>
          <w:p w:rsidR="005253A3" w:rsidRPr="00D14971" w:rsidRDefault="005253A3" w:rsidP="005B42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971">
              <w:rPr>
                <w:rFonts w:ascii="Times New Roman" w:hAnsi="Times New Roman" w:cs="Times New Roman"/>
                <w:sz w:val="24"/>
                <w:szCs w:val="24"/>
              </w:rPr>
              <w:t>НАИМЕНОВАНИЕ СХЕМЫ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5253A3" w:rsidRPr="00D14971" w:rsidRDefault="005253A3" w:rsidP="005B42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971">
              <w:rPr>
                <w:rFonts w:ascii="Times New Roman" w:hAnsi="Times New Roman" w:cs="Times New Roman"/>
                <w:sz w:val="24"/>
                <w:szCs w:val="24"/>
              </w:rPr>
              <w:t>МАСШТАБ</w:t>
            </w:r>
          </w:p>
        </w:tc>
      </w:tr>
      <w:tr w:rsidR="005253A3" w:rsidRPr="00D14971" w:rsidTr="005B4228">
        <w:tc>
          <w:tcPr>
            <w:tcW w:w="425" w:type="dxa"/>
            <w:shd w:val="clear" w:color="auto" w:fill="auto"/>
            <w:vAlign w:val="center"/>
          </w:tcPr>
          <w:p w:rsidR="005253A3" w:rsidRPr="00D14971" w:rsidRDefault="005253A3" w:rsidP="005B422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4971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8435" w:type="dxa"/>
            <w:shd w:val="clear" w:color="auto" w:fill="auto"/>
            <w:vAlign w:val="center"/>
          </w:tcPr>
          <w:p w:rsidR="005253A3" w:rsidRPr="00D14971" w:rsidRDefault="005253A3" w:rsidP="005B422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971">
              <w:rPr>
                <w:rFonts w:ascii="Times New Roman" w:hAnsi="Times New Roman" w:cs="Times New Roman"/>
                <w:sz w:val="24"/>
                <w:szCs w:val="24"/>
              </w:rPr>
              <w:t xml:space="preserve">Карта границ населенных пунктов, входящих в состав МО </w:t>
            </w:r>
            <w:r w:rsidR="000E0F10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r w:rsidRPr="00D14971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 в границах МО </w:t>
            </w:r>
            <w:r w:rsidR="000E0F10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r w:rsidRPr="00D14971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346" w:type="dxa"/>
            <w:shd w:val="clear" w:color="auto" w:fill="auto"/>
          </w:tcPr>
          <w:p w:rsidR="005253A3" w:rsidRPr="00D14971" w:rsidRDefault="005253A3" w:rsidP="005B42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971">
              <w:rPr>
                <w:rFonts w:ascii="Times New Roman" w:hAnsi="Times New Roman" w:cs="Times New Roman"/>
                <w:sz w:val="24"/>
                <w:szCs w:val="24"/>
              </w:rPr>
              <w:t>М 1:25 000</w:t>
            </w:r>
          </w:p>
        </w:tc>
      </w:tr>
      <w:tr w:rsidR="005253A3" w:rsidRPr="00D14971" w:rsidTr="005B4228">
        <w:tc>
          <w:tcPr>
            <w:tcW w:w="425" w:type="dxa"/>
            <w:shd w:val="clear" w:color="auto" w:fill="auto"/>
            <w:vAlign w:val="center"/>
          </w:tcPr>
          <w:p w:rsidR="005253A3" w:rsidRPr="00D14971" w:rsidRDefault="005253A3" w:rsidP="005B422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4971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8435" w:type="dxa"/>
            <w:shd w:val="clear" w:color="auto" w:fill="auto"/>
            <w:vAlign w:val="bottom"/>
          </w:tcPr>
          <w:p w:rsidR="005253A3" w:rsidRPr="00D14971" w:rsidRDefault="005253A3" w:rsidP="005B422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971">
              <w:rPr>
                <w:rFonts w:ascii="Times New Roman" w:hAnsi="Times New Roman" w:cs="Times New Roman"/>
                <w:sz w:val="24"/>
                <w:szCs w:val="24"/>
              </w:rPr>
              <w:t xml:space="preserve">Карта планируемого размещения объектов местного значения в границах МО </w:t>
            </w:r>
            <w:r w:rsidR="000E0F10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r w:rsidRPr="00D14971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5253A3" w:rsidRPr="00D14971" w:rsidRDefault="005253A3" w:rsidP="005B42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971">
              <w:rPr>
                <w:rFonts w:ascii="Times New Roman" w:hAnsi="Times New Roman" w:cs="Times New Roman"/>
                <w:sz w:val="24"/>
                <w:szCs w:val="24"/>
              </w:rPr>
              <w:t>М 1:25 000</w:t>
            </w:r>
          </w:p>
        </w:tc>
      </w:tr>
      <w:tr w:rsidR="005253A3" w:rsidRPr="00D14971" w:rsidTr="005B4228">
        <w:tc>
          <w:tcPr>
            <w:tcW w:w="425" w:type="dxa"/>
            <w:shd w:val="clear" w:color="auto" w:fill="auto"/>
            <w:vAlign w:val="center"/>
          </w:tcPr>
          <w:p w:rsidR="005253A3" w:rsidRPr="00D14971" w:rsidRDefault="005253A3" w:rsidP="005B422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4971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8435" w:type="dxa"/>
            <w:shd w:val="clear" w:color="auto" w:fill="auto"/>
            <w:vAlign w:val="bottom"/>
          </w:tcPr>
          <w:p w:rsidR="005253A3" w:rsidRPr="00D14971" w:rsidRDefault="005253A3" w:rsidP="005B422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971">
              <w:rPr>
                <w:rFonts w:ascii="Times New Roman" w:hAnsi="Times New Roman" w:cs="Times New Roman"/>
                <w:sz w:val="24"/>
                <w:szCs w:val="24"/>
              </w:rPr>
              <w:t>Карта планируемого размещения объектов местного значения в границах населенных пунктов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5253A3" w:rsidRPr="00D14971" w:rsidRDefault="005253A3" w:rsidP="005B42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971">
              <w:rPr>
                <w:rFonts w:ascii="Times New Roman" w:hAnsi="Times New Roman" w:cs="Times New Roman"/>
                <w:sz w:val="24"/>
                <w:szCs w:val="24"/>
              </w:rPr>
              <w:t>М 1:5 000</w:t>
            </w:r>
          </w:p>
        </w:tc>
      </w:tr>
      <w:tr w:rsidR="005253A3" w:rsidRPr="00D14971" w:rsidTr="005B4228">
        <w:tc>
          <w:tcPr>
            <w:tcW w:w="425" w:type="dxa"/>
            <w:shd w:val="clear" w:color="auto" w:fill="auto"/>
            <w:vAlign w:val="center"/>
          </w:tcPr>
          <w:p w:rsidR="005253A3" w:rsidRPr="00D14971" w:rsidRDefault="005253A3" w:rsidP="005B422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4971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8435" w:type="dxa"/>
            <w:shd w:val="clear" w:color="auto" w:fill="auto"/>
            <w:vAlign w:val="center"/>
          </w:tcPr>
          <w:p w:rsidR="005253A3" w:rsidRPr="00D14971" w:rsidRDefault="005253A3" w:rsidP="005B422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971">
              <w:rPr>
                <w:rFonts w:ascii="Times New Roman" w:hAnsi="Times New Roman" w:cs="Times New Roman"/>
                <w:sz w:val="24"/>
                <w:szCs w:val="24"/>
              </w:rPr>
              <w:t xml:space="preserve">Карта функциональных зон в границах МО </w:t>
            </w:r>
            <w:r w:rsidR="000E0F10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r w:rsidRPr="00D14971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5253A3" w:rsidRPr="00D14971" w:rsidRDefault="005253A3" w:rsidP="005B42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971">
              <w:rPr>
                <w:rFonts w:ascii="Times New Roman" w:hAnsi="Times New Roman" w:cs="Times New Roman"/>
                <w:sz w:val="24"/>
                <w:szCs w:val="24"/>
              </w:rPr>
              <w:t>М 1:25 000</w:t>
            </w:r>
          </w:p>
        </w:tc>
      </w:tr>
      <w:tr w:rsidR="005253A3" w:rsidRPr="00D14971" w:rsidTr="005B4228">
        <w:tc>
          <w:tcPr>
            <w:tcW w:w="425" w:type="dxa"/>
            <w:shd w:val="clear" w:color="auto" w:fill="auto"/>
            <w:vAlign w:val="center"/>
          </w:tcPr>
          <w:p w:rsidR="005253A3" w:rsidRPr="00D14971" w:rsidRDefault="005253A3" w:rsidP="005B422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4971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8435" w:type="dxa"/>
            <w:shd w:val="clear" w:color="auto" w:fill="auto"/>
            <w:vAlign w:val="center"/>
          </w:tcPr>
          <w:p w:rsidR="005253A3" w:rsidRPr="00D14971" w:rsidRDefault="005253A3" w:rsidP="005B422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971">
              <w:rPr>
                <w:rFonts w:ascii="Times New Roman" w:hAnsi="Times New Roman" w:cs="Times New Roman"/>
                <w:sz w:val="24"/>
                <w:szCs w:val="24"/>
              </w:rPr>
              <w:t>Карта функциональных зон в границах населенных пунктов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5253A3" w:rsidRPr="00D14971" w:rsidRDefault="005253A3" w:rsidP="005B42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971">
              <w:rPr>
                <w:rFonts w:ascii="Times New Roman" w:hAnsi="Times New Roman" w:cs="Times New Roman"/>
                <w:sz w:val="24"/>
                <w:szCs w:val="24"/>
              </w:rPr>
              <w:t>М 1:5 000</w:t>
            </w:r>
          </w:p>
        </w:tc>
      </w:tr>
      <w:tr w:rsidR="005253A3" w:rsidRPr="00D14971" w:rsidTr="005B4228">
        <w:tc>
          <w:tcPr>
            <w:tcW w:w="425" w:type="dxa"/>
            <w:shd w:val="clear" w:color="auto" w:fill="auto"/>
          </w:tcPr>
          <w:p w:rsidR="005253A3" w:rsidRPr="00D14971" w:rsidRDefault="005253A3" w:rsidP="005B422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4971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8435" w:type="dxa"/>
            <w:shd w:val="clear" w:color="auto" w:fill="auto"/>
            <w:vAlign w:val="bottom"/>
          </w:tcPr>
          <w:p w:rsidR="005253A3" w:rsidRPr="00D14971" w:rsidRDefault="005253A3" w:rsidP="005B422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971">
              <w:rPr>
                <w:rFonts w:ascii="Times New Roman" w:hAnsi="Times New Roman" w:cs="Times New Roman"/>
                <w:sz w:val="24"/>
                <w:szCs w:val="24"/>
              </w:rPr>
              <w:t xml:space="preserve">Карта современного использования территории в границах МО </w:t>
            </w:r>
            <w:r w:rsidR="000E0F10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r w:rsidRPr="00D14971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346" w:type="dxa"/>
            <w:shd w:val="clear" w:color="auto" w:fill="auto"/>
            <w:vAlign w:val="bottom"/>
          </w:tcPr>
          <w:p w:rsidR="005253A3" w:rsidRPr="00D14971" w:rsidRDefault="005253A3" w:rsidP="005B42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971">
              <w:rPr>
                <w:rFonts w:ascii="Times New Roman" w:hAnsi="Times New Roman" w:cs="Times New Roman"/>
                <w:sz w:val="24"/>
                <w:szCs w:val="24"/>
              </w:rPr>
              <w:t>М 1:25000</w:t>
            </w:r>
          </w:p>
        </w:tc>
      </w:tr>
      <w:tr w:rsidR="005253A3" w:rsidRPr="00D14971" w:rsidTr="005B4228">
        <w:tc>
          <w:tcPr>
            <w:tcW w:w="425" w:type="dxa"/>
            <w:shd w:val="clear" w:color="auto" w:fill="auto"/>
          </w:tcPr>
          <w:p w:rsidR="005253A3" w:rsidRPr="00D14971" w:rsidRDefault="005253A3" w:rsidP="005B422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4971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8435" w:type="dxa"/>
            <w:shd w:val="clear" w:color="auto" w:fill="auto"/>
            <w:vAlign w:val="bottom"/>
          </w:tcPr>
          <w:p w:rsidR="005253A3" w:rsidRPr="00D14971" w:rsidRDefault="005253A3" w:rsidP="005B422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971">
              <w:rPr>
                <w:rFonts w:ascii="Times New Roman" w:hAnsi="Times New Roman" w:cs="Times New Roman"/>
                <w:sz w:val="24"/>
                <w:szCs w:val="24"/>
              </w:rPr>
              <w:t xml:space="preserve">Карта зон с особыми условиями использования территории и и территорий, подверженных риску возникновения ЧС природного и техногенного характера в границах МО </w:t>
            </w:r>
            <w:r w:rsidR="000E0F10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r w:rsidRPr="00D14971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346" w:type="dxa"/>
            <w:shd w:val="clear" w:color="auto" w:fill="auto"/>
          </w:tcPr>
          <w:p w:rsidR="005253A3" w:rsidRPr="00D14971" w:rsidRDefault="005253A3" w:rsidP="005B42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971">
              <w:rPr>
                <w:rFonts w:ascii="Times New Roman" w:hAnsi="Times New Roman" w:cs="Times New Roman"/>
                <w:sz w:val="24"/>
                <w:szCs w:val="24"/>
              </w:rPr>
              <w:t>М 1:25000</w:t>
            </w:r>
          </w:p>
        </w:tc>
      </w:tr>
      <w:tr w:rsidR="005253A3" w:rsidRPr="00D14971" w:rsidTr="005B4228">
        <w:tc>
          <w:tcPr>
            <w:tcW w:w="425" w:type="dxa"/>
            <w:shd w:val="clear" w:color="auto" w:fill="auto"/>
          </w:tcPr>
          <w:p w:rsidR="005253A3" w:rsidRPr="00D14971" w:rsidRDefault="005253A3" w:rsidP="005B422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4971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8435" w:type="dxa"/>
            <w:shd w:val="clear" w:color="auto" w:fill="auto"/>
            <w:vAlign w:val="bottom"/>
          </w:tcPr>
          <w:p w:rsidR="005253A3" w:rsidRPr="00D14971" w:rsidRDefault="005253A3" w:rsidP="005B422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971">
              <w:rPr>
                <w:rFonts w:ascii="Times New Roman" w:hAnsi="Times New Roman" w:cs="Times New Roman"/>
                <w:sz w:val="24"/>
                <w:szCs w:val="24"/>
              </w:rPr>
              <w:t>Карта зон с особыми условиями использования территории и и территорий, подверженных риску возникновения ЧС природного и техногенного характера в границах населенных пунктов</w:t>
            </w:r>
          </w:p>
        </w:tc>
        <w:tc>
          <w:tcPr>
            <w:tcW w:w="1346" w:type="dxa"/>
            <w:shd w:val="clear" w:color="auto" w:fill="auto"/>
          </w:tcPr>
          <w:p w:rsidR="005253A3" w:rsidRPr="00D14971" w:rsidRDefault="005253A3" w:rsidP="005B42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971">
              <w:rPr>
                <w:rFonts w:ascii="Times New Roman" w:hAnsi="Times New Roman" w:cs="Times New Roman"/>
                <w:sz w:val="24"/>
                <w:szCs w:val="24"/>
              </w:rPr>
              <w:t>М 1:5000</w:t>
            </w:r>
          </w:p>
        </w:tc>
      </w:tr>
    </w:tbl>
    <w:p w:rsidR="005253A3" w:rsidRDefault="005253A3" w:rsidP="005253A3">
      <w:pPr>
        <w:pStyle w:val="22"/>
        <w:spacing w:after="200"/>
        <w:ind w:left="567" w:firstLine="567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3"/>
        <w:gridCol w:w="619"/>
        <w:gridCol w:w="1421"/>
        <w:gridCol w:w="850"/>
        <w:gridCol w:w="566"/>
        <w:gridCol w:w="3403"/>
        <w:gridCol w:w="283"/>
        <w:gridCol w:w="283"/>
        <w:gridCol w:w="283"/>
        <w:gridCol w:w="850"/>
        <w:gridCol w:w="1325"/>
      </w:tblGrid>
      <w:tr w:rsidR="005253A3" w:rsidTr="005B4228">
        <w:trPr>
          <w:trHeight w:hRule="exact" w:val="355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53A3" w:rsidRDefault="005253A3" w:rsidP="005B4228">
            <w:pPr>
              <w:rPr>
                <w:sz w:val="10"/>
                <w:szCs w:val="10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та выполнена авторским коллективом предприятия градостроительногопроектирования ООО «ЦКР «Геопартнер».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53A3" w:rsidRDefault="005253A3" w:rsidP="005B4228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53A3" w:rsidRDefault="005253A3" w:rsidP="005B4228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53A3" w:rsidRDefault="005253A3" w:rsidP="005B4228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53A3" w:rsidRDefault="005253A3" w:rsidP="005B4228">
            <w:pPr>
              <w:rPr>
                <w:sz w:val="10"/>
                <w:szCs w:val="10"/>
              </w:rPr>
            </w:pPr>
          </w:p>
        </w:tc>
        <w:tc>
          <w:tcPr>
            <w:tcW w:w="642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3A3" w:rsidRDefault="005253A3" w:rsidP="005B4228">
            <w:pPr>
              <w:pStyle w:val="a4"/>
              <w:jc w:val="center"/>
              <w:rPr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  <w:lang w:eastAsia="ru-RU" w:bidi="ru-RU"/>
              </w:rPr>
              <w:t>56-25.2.22</w:t>
            </w:r>
          </w:p>
        </w:tc>
      </w:tr>
      <w:tr w:rsidR="005253A3" w:rsidTr="005B4228">
        <w:trPr>
          <w:trHeight w:hRule="exact" w:val="288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53A3" w:rsidRDefault="005253A3" w:rsidP="005B4228">
            <w:pPr>
              <w:rPr>
                <w:sz w:val="10"/>
                <w:szCs w:val="1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53A3" w:rsidRDefault="005253A3" w:rsidP="005B4228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53A3" w:rsidRDefault="005253A3" w:rsidP="005B4228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53A3" w:rsidRDefault="005253A3" w:rsidP="005B4228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53A3" w:rsidRDefault="005253A3" w:rsidP="005B4228">
            <w:pPr>
              <w:rPr>
                <w:sz w:val="10"/>
                <w:szCs w:val="10"/>
              </w:rPr>
            </w:pPr>
          </w:p>
        </w:tc>
        <w:tc>
          <w:tcPr>
            <w:tcW w:w="642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3A3" w:rsidRDefault="005253A3" w:rsidP="005B4228"/>
        </w:tc>
      </w:tr>
      <w:tr w:rsidR="005253A3" w:rsidTr="005B4228">
        <w:trPr>
          <w:trHeight w:hRule="exact" w:val="278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53A3" w:rsidRDefault="005253A3" w:rsidP="005B4228">
            <w:pPr>
              <w:rPr>
                <w:sz w:val="10"/>
                <w:szCs w:val="1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253A3" w:rsidRDefault="005253A3" w:rsidP="005B4228">
            <w:pPr>
              <w:pStyle w:val="a4"/>
            </w:pPr>
            <w:r>
              <w:rPr>
                <w:rFonts w:ascii="Arial" w:eastAsia="Arial" w:hAnsi="Arial" w:cs="Arial"/>
                <w:i/>
                <w:iCs/>
                <w:color w:val="000000"/>
                <w:lang w:eastAsia="ru-RU" w:bidi="ru-RU"/>
              </w:rPr>
              <w:t>Лист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253A3" w:rsidRDefault="005253A3" w:rsidP="005B4228">
            <w:pPr>
              <w:pStyle w:val="a4"/>
              <w:ind w:firstLine="300"/>
            </w:pPr>
            <w:r>
              <w:rPr>
                <w:rFonts w:ascii="Arial" w:eastAsia="Arial" w:hAnsi="Arial" w:cs="Arial"/>
                <w:i/>
                <w:iCs/>
                <w:color w:val="000000"/>
                <w:lang w:eastAsia="ru-RU" w:bidi="ru-RU"/>
              </w:rPr>
              <w:t>№ докум.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253A3" w:rsidRDefault="005253A3" w:rsidP="005B4228">
            <w:pPr>
              <w:pStyle w:val="a4"/>
            </w:pPr>
            <w:r>
              <w:rPr>
                <w:rFonts w:ascii="Arial" w:eastAsia="Arial" w:hAnsi="Arial" w:cs="Arial"/>
                <w:i/>
                <w:iCs/>
                <w:color w:val="000000"/>
                <w:lang w:eastAsia="ru-RU" w:bidi="ru-RU"/>
              </w:rPr>
              <w:t>Подпись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253A3" w:rsidRDefault="005253A3" w:rsidP="005B4228">
            <w:pPr>
              <w:pStyle w:val="a4"/>
            </w:pPr>
            <w:r>
              <w:rPr>
                <w:rFonts w:ascii="Arial" w:eastAsia="Arial" w:hAnsi="Arial" w:cs="Arial"/>
                <w:i/>
                <w:iCs/>
                <w:color w:val="000000"/>
                <w:lang w:eastAsia="ru-RU" w:bidi="ru-RU"/>
              </w:rPr>
              <w:t>Дата</w:t>
            </w:r>
          </w:p>
        </w:tc>
        <w:tc>
          <w:tcPr>
            <w:tcW w:w="642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3A3" w:rsidRDefault="005253A3" w:rsidP="005B4228"/>
        </w:tc>
      </w:tr>
      <w:tr w:rsidR="005253A3" w:rsidTr="005B4228">
        <w:trPr>
          <w:trHeight w:hRule="exact" w:val="283"/>
          <w:jc w:val="center"/>
        </w:trPr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253A3" w:rsidRDefault="005253A3" w:rsidP="005B4228">
            <w:pPr>
              <w:pStyle w:val="a4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  <w:lang w:eastAsia="ru-RU" w:bidi="ru-RU"/>
              </w:rPr>
              <w:t>Разработа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253A3" w:rsidRDefault="005253A3" w:rsidP="005B4228">
            <w:pPr>
              <w:pStyle w:val="a4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  <w:lang w:eastAsia="ru-RU" w:bidi="ru-RU"/>
              </w:rPr>
              <w:t>Ургенишбаев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53A3" w:rsidRDefault="005253A3" w:rsidP="005B4228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253A3" w:rsidRDefault="005253A3" w:rsidP="005B4228">
            <w:pPr>
              <w:pStyle w:val="a4"/>
            </w:pPr>
            <w:r>
              <w:rPr>
                <w:rFonts w:ascii="Arial" w:eastAsia="Arial" w:hAnsi="Arial" w:cs="Arial"/>
                <w:i/>
                <w:iCs/>
                <w:color w:val="000000"/>
                <w:lang w:eastAsia="ru-RU" w:bidi="ru-RU"/>
              </w:rPr>
              <w:t>06.22</w:t>
            </w:r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53A3" w:rsidRDefault="005253A3" w:rsidP="005B4228">
            <w:pPr>
              <w:pStyle w:val="a4"/>
              <w:spacing w:before="8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 w:bidi="ru-RU"/>
              </w:rPr>
              <w:t>Генеральный план Материалы по обоснованию генерального плана</w:t>
            </w:r>
          </w:p>
        </w:tc>
        <w:tc>
          <w:tcPr>
            <w:tcW w:w="84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253A3" w:rsidRDefault="005253A3" w:rsidP="005B4228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22"/>
                <w:szCs w:val="22"/>
                <w:lang w:eastAsia="ru-RU" w:bidi="ru-RU"/>
              </w:rPr>
              <w:t>Стади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253A3" w:rsidRDefault="005253A3" w:rsidP="005B4228">
            <w:pPr>
              <w:pStyle w:val="a4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22"/>
                <w:szCs w:val="22"/>
                <w:lang w:eastAsia="ru-RU" w:bidi="ru-RU"/>
              </w:rPr>
              <w:t>Лист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3A3" w:rsidRDefault="005253A3" w:rsidP="005B4228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22"/>
                <w:szCs w:val="22"/>
                <w:lang w:eastAsia="ru-RU" w:bidi="ru-RU"/>
              </w:rPr>
              <w:t>Листов</w:t>
            </w:r>
          </w:p>
        </w:tc>
      </w:tr>
      <w:tr w:rsidR="005253A3" w:rsidTr="005B4228">
        <w:trPr>
          <w:trHeight w:hRule="exact" w:val="283"/>
          <w:jc w:val="center"/>
        </w:trPr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53A3" w:rsidRDefault="005253A3" w:rsidP="005B4228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53A3" w:rsidRDefault="005253A3" w:rsidP="005B4228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53A3" w:rsidRDefault="005253A3" w:rsidP="005B4228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53A3" w:rsidRDefault="005253A3" w:rsidP="005B4228">
            <w:pPr>
              <w:rPr>
                <w:sz w:val="10"/>
                <w:szCs w:val="10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253A3" w:rsidRDefault="005253A3" w:rsidP="005B4228"/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53A3" w:rsidRDefault="005253A3" w:rsidP="005B4228">
            <w:pPr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253A3" w:rsidRDefault="005253A3" w:rsidP="005B4228">
            <w:pPr>
              <w:pStyle w:val="a4"/>
              <w:jc w:val="right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22"/>
                <w:szCs w:val="22"/>
                <w:lang w:eastAsia="ru-RU" w:bidi="ru-RU"/>
              </w:rPr>
              <w:t>П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53A3" w:rsidRDefault="005253A3" w:rsidP="005B4228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253A3" w:rsidRDefault="005253A3" w:rsidP="005B4228">
            <w:pPr>
              <w:pStyle w:val="a4"/>
              <w:ind w:right="380"/>
              <w:jc w:val="right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22"/>
                <w:szCs w:val="22"/>
                <w:lang w:eastAsia="ru-RU" w:bidi="ru-RU"/>
              </w:rPr>
              <w:t>3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3A3" w:rsidRDefault="005253A3" w:rsidP="005B4228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22"/>
                <w:szCs w:val="22"/>
                <w:lang w:eastAsia="ru-RU" w:bidi="ru-RU"/>
              </w:rPr>
              <w:t>9</w:t>
            </w:r>
          </w:p>
        </w:tc>
      </w:tr>
      <w:tr w:rsidR="005253A3" w:rsidTr="005B4228">
        <w:trPr>
          <w:trHeight w:hRule="exact" w:val="288"/>
          <w:jc w:val="center"/>
        </w:trPr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53A3" w:rsidRDefault="005253A3" w:rsidP="005B4228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53A3" w:rsidRDefault="005253A3" w:rsidP="005B4228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53A3" w:rsidRDefault="005253A3" w:rsidP="005B4228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53A3" w:rsidRDefault="005253A3" w:rsidP="005B4228">
            <w:pPr>
              <w:rPr>
                <w:sz w:val="10"/>
                <w:szCs w:val="10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253A3" w:rsidRDefault="005253A3" w:rsidP="005B4228"/>
        </w:tc>
        <w:tc>
          <w:tcPr>
            <w:tcW w:w="302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3A3" w:rsidRDefault="005253A3" w:rsidP="005B4228">
            <w:pPr>
              <w:pStyle w:val="a4"/>
              <w:ind w:firstLine="240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ru-RU" w:bidi="ru-RU"/>
              </w:rPr>
              <w:t>ООО«ЦКР «ГЕОПАРНЕР»</w:t>
            </w:r>
          </w:p>
        </w:tc>
      </w:tr>
      <w:tr w:rsidR="005253A3" w:rsidTr="005B4228">
        <w:trPr>
          <w:trHeight w:hRule="exact" w:val="283"/>
          <w:jc w:val="center"/>
        </w:trPr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253A3" w:rsidRDefault="005253A3" w:rsidP="005B4228">
            <w:pPr>
              <w:pStyle w:val="a4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  <w:lang w:eastAsia="ru-RU" w:bidi="ru-RU"/>
              </w:rPr>
              <w:t>ГИП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253A3" w:rsidRDefault="005253A3" w:rsidP="005B4228">
            <w:pPr>
              <w:pStyle w:val="a4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  <w:lang w:eastAsia="ru-RU" w:bidi="ru-RU"/>
              </w:rPr>
              <w:t>Брискер С.В.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53A3" w:rsidRDefault="005253A3" w:rsidP="005B4228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253A3" w:rsidRDefault="005253A3" w:rsidP="005B4228">
            <w:pPr>
              <w:pStyle w:val="a4"/>
            </w:pPr>
            <w:r>
              <w:rPr>
                <w:rFonts w:ascii="Arial" w:eastAsia="Arial" w:hAnsi="Arial" w:cs="Arial"/>
                <w:i/>
                <w:iCs/>
                <w:color w:val="000000"/>
                <w:lang w:eastAsia="ru-RU" w:bidi="ru-RU"/>
              </w:rPr>
              <w:t>06.22</w:t>
            </w:r>
          </w:p>
        </w:tc>
        <w:tc>
          <w:tcPr>
            <w:tcW w:w="340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253A3" w:rsidRDefault="005253A3" w:rsidP="005B4228"/>
        </w:tc>
        <w:tc>
          <w:tcPr>
            <w:tcW w:w="3024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3A3" w:rsidRDefault="005253A3" w:rsidP="005B4228"/>
        </w:tc>
      </w:tr>
      <w:tr w:rsidR="005253A3" w:rsidTr="005B4228">
        <w:trPr>
          <w:trHeight w:hRule="exact" w:val="302"/>
          <w:jc w:val="center"/>
        </w:trPr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53A3" w:rsidRDefault="005253A3" w:rsidP="005B4228">
            <w:pPr>
              <w:pStyle w:val="a4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  <w:lang w:eastAsia="ru-RU" w:bidi="ru-RU"/>
              </w:rPr>
              <w:t>Н.контр.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53A3" w:rsidRDefault="005253A3" w:rsidP="005B4228">
            <w:pPr>
              <w:pStyle w:val="a4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  <w:lang w:eastAsia="ru-RU" w:bidi="ru-RU"/>
              </w:rPr>
              <w:t>Самойлов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53A3" w:rsidRDefault="005253A3" w:rsidP="005B4228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53A3" w:rsidRDefault="005253A3" w:rsidP="005B4228">
            <w:pPr>
              <w:pStyle w:val="a4"/>
            </w:pPr>
            <w:r>
              <w:rPr>
                <w:rFonts w:ascii="Arial" w:eastAsia="Arial" w:hAnsi="Arial" w:cs="Arial"/>
                <w:i/>
                <w:iCs/>
                <w:color w:val="000000"/>
                <w:lang w:eastAsia="ru-RU" w:bidi="ru-RU"/>
              </w:rPr>
              <w:t>06.22</w:t>
            </w:r>
          </w:p>
        </w:tc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53A3" w:rsidRDefault="005253A3" w:rsidP="005B4228"/>
        </w:tc>
        <w:tc>
          <w:tcPr>
            <w:tcW w:w="3024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3A3" w:rsidRDefault="005253A3" w:rsidP="005B4228"/>
        </w:tc>
      </w:tr>
    </w:tbl>
    <w:p w:rsidR="005253A3" w:rsidRDefault="005253A3" w:rsidP="005253A3">
      <w:pPr>
        <w:spacing w:line="1" w:lineRule="exact"/>
      </w:pPr>
      <w:r>
        <w:br w:type="page"/>
      </w:r>
    </w:p>
    <w:p w:rsidR="005253A3" w:rsidRDefault="005253A3" w:rsidP="005253A3">
      <w:pPr>
        <w:spacing w:line="1" w:lineRule="exact"/>
        <w:rPr>
          <w:sz w:val="2"/>
          <w:szCs w:val="2"/>
        </w:rPr>
      </w:pPr>
    </w:p>
    <w:sdt>
      <w:sdtPr>
        <w:rPr>
          <w:rFonts w:ascii="Calibri" w:eastAsia="Times New Roman" w:hAnsi="Calibri" w:cs="Calibri"/>
          <w:color w:val="auto"/>
          <w:sz w:val="22"/>
          <w:szCs w:val="22"/>
          <w:lang w:eastAsia="en-US"/>
        </w:rPr>
        <w:id w:val="-128773677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5B4228" w:rsidRDefault="005B4228">
          <w:pPr>
            <w:pStyle w:val="af2"/>
          </w:pPr>
          <w:r>
            <w:t>Оглавление</w:t>
          </w:r>
        </w:p>
        <w:p w:rsidR="005B4228" w:rsidRDefault="005B4228">
          <w:pPr>
            <w:pStyle w:val="25"/>
            <w:tabs>
              <w:tab w:val="right" w:leader="dot" w:pos="9345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07911391" w:history="1">
            <w:r w:rsidRPr="00B53274">
              <w:rPr>
                <w:rStyle w:val="af3"/>
                <w:noProof/>
              </w:rPr>
              <w:t>Цели и задачи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_Toc107911391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B4228" w:rsidRDefault="00B41CFB">
          <w:pPr>
            <w:pStyle w:val="25"/>
            <w:tabs>
              <w:tab w:val="left" w:pos="660"/>
              <w:tab w:val="right" w:leader="dot" w:pos="9345"/>
            </w:tabs>
            <w:rPr>
              <w:noProof/>
            </w:rPr>
          </w:pPr>
          <w:hyperlink w:anchor="_Toc107911392" w:history="1">
            <w:r w:rsidR="005B4228" w:rsidRPr="00B53274">
              <w:rPr>
                <w:rStyle w:val="af3"/>
                <w:rFonts w:ascii="Times New Roman" w:hAnsi="Times New Roman"/>
                <w:noProof/>
              </w:rPr>
              <w:t>1.</w:t>
            </w:r>
            <w:r w:rsidR="005B4228">
              <w:rPr>
                <w:noProof/>
              </w:rPr>
              <w:tab/>
            </w:r>
            <w:r w:rsidR="005B4228" w:rsidRPr="00B53274">
              <w:rPr>
                <w:rStyle w:val="af3"/>
                <w:rFonts w:ascii="Times New Roman" w:hAnsi="Times New Roman"/>
                <w:noProof/>
                <w:lang w:eastAsia="ru-RU" w:bidi="ru-RU"/>
              </w:rPr>
              <w:t>Общие положения.</w:t>
            </w:r>
            <w:r w:rsidR="005B4228">
              <w:rPr>
                <w:noProof/>
                <w:webHidden/>
              </w:rPr>
              <w:tab/>
            </w:r>
            <w:r w:rsidR="005B4228">
              <w:rPr>
                <w:noProof/>
                <w:webHidden/>
              </w:rPr>
              <w:fldChar w:fldCharType="begin"/>
            </w:r>
            <w:r w:rsidR="005B4228">
              <w:rPr>
                <w:noProof/>
                <w:webHidden/>
              </w:rPr>
              <w:instrText xml:space="preserve"> PAGEREF _Toc107911392 \h </w:instrText>
            </w:r>
            <w:r w:rsidR="005B4228">
              <w:rPr>
                <w:noProof/>
                <w:webHidden/>
              </w:rPr>
            </w:r>
            <w:r w:rsidR="005B4228">
              <w:rPr>
                <w:noProof/>
                <w:webHidden/>
              </w:rPr>
              <w:fldChar w:fldCharType="separate"/>
            </w:r>
            <w:r w:rsidR="005B4228">
              <w:rPr>
                <w:noProof/>
                <w:webHidden/>
              </w:rPr>
              <w:t>7</w:t>
            </w:r>
            <w:r w:rsidR="005B4228">
              <w:rPr>
                <w:noProof/>
                <w:webHidden/>
              </w:rPr>
              <w:fldChar w:fldCharType="end"/>
            </w:r>
          </w:hyperlink>
        </w:p>
        <w:p w:rsidR="005B4228" w:rsidRDefault="00B41CFB">
          <w:pPr>
            <w:pStyle w:val="15"/>
            <w:tabs>
              <w:tab w:val="right" w:leader="dot" w:pos="9345"/>
            </w:tabs>
            <w:rPr>
              <w:noProof/>
            </w:rPr>
          </w:pPr>
          <w:hyperlink w:anchor="_Toc107911393" w:history="1">
            <w:r w:rsidR="005B4228" w:rsidRPr="00B53274">
              <w:rPr>
                <w:rStyle w:val="af3"/>
                <w:rFonts w:ascii="Times New Roman" w:hAnsi="Times New Roman" w:cs="Times New Roman"/>
                <w:noProof/>
              </w:rPr>
              <w:t xml:space="preserve">1.1 Границы МО </w:t>
            </w:r>
            <w:r w:rsidR="000E0F10">
              <w:rPr>
                <w:rStyle w:val="af3"/>
                <w:rFonts w:ascii="Times New Roman" w:hAnsi="Times New Roman" w:cs="Times New Roman"/>
                <w:noProof/>
              </w:rPr>
              <w:t>Сакмарский</w:t>
            </w:r>
            <w:r w:rsidR="005B4228" w:rsidRPr="00B53274">
              <w:rPr>
                <w:rStyle w:val="af3"/>
                <w:rFonts w:ascii="Times New Roman" w:hAnsi="Times New Roman" w:cs="Times New Roman"/>
                <w:noProof/>
              </w:rPr>
              <w:t xml:space="preserve"> сельсовет</w:t>
            </w:r>
            <w:r w:rsidR="005B4228">
              <w:rPr>
                <w:noProof/>
                <w:webHidden/>
              </w:rPr>
              <w:tab/>
            </w:r>
            <w:r w:rsidR="005B4228">
              <w:rPr>
                <w:noProof/>
                <w:webHidden/>
              </w:rPr>
              <w:fldChar w:fldCharType="begin"/>
            </w:r>
            <w:r w:rsidR="005B4228">
              <w:rPr>
                <w:noProof/>
                <w:webHidden/>
              </w:rPr>
              <w:instrText xml:space="preserve"> PAGEREF _Toc107911393 \h </w:instrText>
            </w:r>
            <w:r w:rsidR="005B4228">
              <w:rPr>
                <w:noProof/>
                <w:webHidden/>
              </w:rPr>
            </w:r>
            <w:r w:rsidR="005B4228">
              <w:rPr>
                <w:noProof/>
                <w:webHidden/>
              </w:rPr>
              <w:fldChar w:fldCharType="separate"/>
            </w:r>
            <w:r w:rsidR="005B4228">
              <w:rPr>
                <w:noProof/>
                <w:webHidden/>
              </w:rPr>
              <w:t>7</w:t>
            </w:r>
            <w:r w:rsidR="005B4228">
              <w:rPr>
                <w:noProof/>
                <w:webHidden/>
              </w:rPr>
              <w:fldChar w:fldCharType="end"/>
            </w:r>
          </w:hyperlink>
        </w:p>
        <w:p w:rsidR="005B4228" w:rsidRDefault="00B41CFB">
          <w:pPr>
            <w:pStyle w:val="15"/>
            <w:tabs>
              <w:tab w:val="right" w:leader="dot" w:pos="9345"/>
            </w:tabs>
            <w:rPr>
              <w:noProof/>
            </w:rPr>
          </w:pPr>
          <w:hyperlink w:anchor="_Toc107911394" w:history="1">
            <w:r w:rsidR="005B4228" w:rsidRPr="00B53274">
              <w:rPr>
                <w:rStyle w:val="af3"/>
                <w:rFonts w:ascii="Times New Roman" w:hAnsi="Times New Roman" w:cs="Times New Roman"/>
                <w:noProof/>
              </w:rPr>
              <w:t>1.2 Объекты местного значения.</w:t>
            </w:r>
            <w:r w:rsidR="005B4228">
              <w:rPr>
                <w:noProof/>
                <w:webHidden/>
              </w:rPr>
              <w:tab/>
            </w:r>
            <w:r w:rsidR="005B4228">
              <w:rPr>
                <w:noProof/>
                <w:webHidden/>
              </w:rPr>
              <w:fldChar w:fldCharType="begin"/>
            </w:r>
            <w:r w:rsidR="005B4228">
              <w:rPr>
                <w:noProof/>
                <w:webHidden/>
              </w:rPr>
              <w:instrText xml:space="preserve"> PAGEREF _Toc107911394 \h </w:instrText>
            </w:r>
            <w:r w:rsidR="005B4228">
              <w:rPr>
                <w:noProof/>
                <w:webHidden/>
              </w:rPr>
            </w:r>
            <w:r w:rsidR="005B4228">
              <w:rPr>
                <w:noProof/>
                <w:webHidden/>
              </w:rPr>
              <w:fldChar w:fldCharType="separate"/>
            </w:r>
            <w:r w:rsidR="005B4228">
              <w:rPr>
                <w:noProof/>
                <w:webHidden/>
              </w:rPr>
              <w:t>8</w:t>
            </w:r>
            <w:r w:rsidR="005B4228">
              <w:rPr>
                <w:noProof/>
                <w:webHidden/>
              </w:rPr>
              <w:fldChar w:fldCharType="end"/>
            </w:r>
          </w:hyperlink>
        </w:p>
        <w:p w:rsidR="005B4228" w:rsidRDefault="00B41CFB">
          <w:pPr>
            <w:pStyle w:val="25"/>
            <w:tabs>
              <w:tab w:val="right" w:leader="dot" w:pos="9345"/>
            </w:tabs>
            <w:rPr>
              <w:noProof/>
            </w:rPr>
          </w:pPr>
          <w:hyperlink w:anchor="_Toc107911395" w:history="1">
            <w:r w:rsidR="005B4228" w:rsidRPr="00B53274">
              <w:rPr>
                <w:rStyle w:val="af3"/>
                <w:rFonts w:ascii="Times New Roman" w:hAnsi="Times New Roman"/>
                <w:noProof/>
              </w:rPr>
              <w:t>1.3 Зоны с особыми условиями использования территории</w:t>
            </w:r>
            <w:r w:rsidR="005B4228">
              <w:rPr>
                <w:noProof/>
                <w:webHidden/>
              </w:rPr>
              <w:tab/>
            </w:r>
            <w:r w:rsidR="005B4228">
              <w:rPr>
                <w:noProof/>
                <w:webHidden/>
              </w:rPr>
              <w:fldChar w:fldCharType="begin"/>
            </w:r>
            <w:r w:rsidR="005B4228">
              <w:rPr>
                <w:noProof/>
                <w:webHidden/>
              </w:rPr>
              <w:instrText xml:space="preserve"> PAGEREF _Toc107911395 \h </w:instrText>
            </w:r>
            <w:r w:rsidR="005B4228">
              <w:rPr>
                <w:noProof/>
                <w:webHidden/>
              </w:rPr>
            </w:r>
            <w:r w:rsidR="005B4228">
              <w:rPr>
                <w:noProof/>
                <w:webHidden/>
              </w:rPr>
              <w:fldChar w:fldCharType="separate"/>
            </w:r>
            <w:r w:rsidR="005B4228">
              <w:rPr>
                <w:noProof/>
                <w:webHidden/>
              </w:rPr>
              <w:t>10</w:t>
            </w:r>
            <w:r w:rsidR="005B4228">
              <w:rPr>
                <w:noProof/>
                <w:webHidden/>
              </w:rPr>
              <w:fldChar w:fldCharType="end"/>
            </w:r>
          </w:hyperlink>
        </w:p>
        <w:p w:rsidR="005B4228" w:rsidRDefault="00B41CFB">
          <w:pPr>
            <w:pStyle w:val="25"/>
            <w:tabs>
              <w:tab w:val="right" w:leader="dot" w:pos="9345"/>
            </w:tabs>
            <w:rPr>
              <w:noProof/>
            </w:rPr>
          </w:pPr>
          <w:hyperlink w:anchor="_Toc107911396" w:history="1">
            <w:r w:rsidR="005B4228" w:rsidRPr="00B53274">
              <w:rPr>
                <w:rStyle w:val="af3"/>
                <w:rFonts w:ascii="Times New Roman" w:hAnsi="Times New Roman"/>
                <w:noProof/>
              </w:rPr>
              <w:t xml:space="preserve">2 </w:t>
            </w:r>
            <w:r w:rsidR="005B4228" w:rsidRPr="00B53274">
              <w:rPr>
                <w:rStyle w:val="af3"/>
                <w:rFonts w:ascii="Times New Roman" w:hAnsi="Times New Roman"/>
                <w:noProof/>
                <w:lang w:eastAsia="ru-RU"/>
              </w:rPr>
              <w:t>Сведения о видах, назначении и наименованиях планируемых для размещения объектов регионального значения, их основные характеристики, их местоположение, а также характеристики зон с особыми условиями использования территорий</w:t>
            </w:r>
            <w:r w:rsidR="005B4228">
              <w:rPr>
                <w:noProof/>
                <w:webHidden/>
              </w:rPr>
              <w:tab/>
            </w:r>
            <w:r w:rsidR="005B4228">
              <w:rPr>
                <w:noProof/>
                <w:webHidden/>
              </w:rPr>
              <w:fldChar w:fldCharType="begin"/>
            </w:r>
            <w:r w:rsidR="005B4228">
              <w:rPr>
                <w:noProof/>
                <w:webHidden/>
              </w:rPr>
              <w:instrText xml:space="preserve"> PAGEREF _Toc107911396 \h </w:instrText>
            </w:r>
            <w:r w:rsidR="005B4228">
              <w:rPr>
                <w:noProof/>
                <w:webHidden/>
              </w:rPr>
            </w:r>
            <w:r w:rsidR="005B4228">
              <w:rPr>
                <w:noProof/>
                <w:webHidden/>
              </w:rPr>
              <w:fldChar w:fldCharType="separate"/>
            </w:r>
            <w:r w:rsidR="005B4228">
              <w:rPr>
                <w:noProof/>
                <w:webHidden/>
              </w:rPr>
              <w:t>11</w:t>
            </w:r>
            <w:r w:rsidR="005B4228">
              <w:rPr>
                <w:noProof/>
                <w:webHidden/>
              </w:rPr>
              <w:fldChar w:fldCharType="end"/>
            </w:r>
          </w:hyperlink>
        </w:p>
        <w:p w:rsidR="005B4228" w:rsidRDefault="00B41CFB">
          <w:pPr>
            <w:pStyle w:val="25"/>
            <w:tabs>
              <w:tab w:val="right" w:leader="dot" w:pos="9345"/>
            </w:tabs>
            <w:rPr>
              <w:noProof/>
            </w:rPr>
          </w:pPr>
          <w:hyperlink w:anchor="_Toc107911397" w:history="1">
            <w:r w:rsidR="005B4228" w:rsidRPr="00B53274">
              <w:rPr>
                <w:rStyle w:val="af3"/>
                <w:rFonts w:ascii="Times New Roman" w:hAnsi="Times New Roman"/>
                <w:noProof/>
              </w:rPr>
              <w:t>2.1 Функциональные зоны</w:t>
            </w:r>
            <w:r w:rsidR="005B4228">
              <w:rPr>
                <w:noProof/>
                <w:webHidden/>
              </w:rPr>
              <w:tab/>
            </w:r>
            <w:r w:rsidR="005B4228">
              <w:rPr>
                <w:noProof/>
                <w:webHidden/>
              </w:rPr>
              <w:fldChar w:fldCharType="begin"/>
            </w:r>
            <w:r w:rsidR="005B4228">
              <w:rPr>
                <w:noProof/>
                <w:webHidden/>
              </w:rPr>
              <w:instrText xml:space="preserve"> PAGEREF _Toc107911397 \h </w:instrText>
            </w:r>
            <w:r w:rsidR="005B4228">
              <w:rPr>
                <w:noProof/>
                <w:webHidden/>
              </w:rPr>
            </w:r>
            <w:r w:rsidR="005B4228">
              <w:rPr>
                <w:noProof/>
                <w:webHidden/>
              </w:rPr>
              <w:fldChar w:fldCharType="separate"/>
            </w:r>
            <w:r w:rsidR="005B4228">
              <w:rPr>
                <w:noProof/>
                <w:webHidden/>
              </w:rPr>
              <w:t>11</w:t>
            </w:r>
            <w:r w:rsidR="005B4228">
              <w:rPr>
                <w:noProof/>
                <w:webHidden/>
              </w:rPr>
              <w:fldChar w:fldCharType="end"/>
            </w:r>
          </w:hyperlink>
        </w:p>
        <w:p w:rsidR="005B4228" w:rsidRDefault="00B41CFB">
          <w:pPr>
            <w:pStyle w:val="25"/>
            <w:tabs>
              <w:tab w:val="right" w:leader="dot" w:pos="9345"/>
            </w:tabs>
            <w:rPr>
              <w:noProof/>
            </w:rPr>
          </w:pPr>
          <w:hyperlink w:anchor="_Toc107911398" w:history="1">
            <w:r w:rsidR="005B4228" w:rsidRPr="00B53274">
              <w:rPr>
                <w:rStyle w:val="af3"/>
                <w:rFonts w:ascii="Times New Roman" w:hAnsi="Times New Roman"/>
                <w:noProof/>
              </w:rPr>
              <w:t>2.2Сведения об объектах федерального и регионального значения</w:t>
            </w:r>
            <w:r w:rsidR="005B4228">
              <w:rPr>
                <w:noProof/>
                <w:webHidden/>
              </w:rPr>
              <w:tab/>
            </w:r>
            <w:r w:rsidR="005B4228">
              <w:rPr>
                <w:noProof/>
                <w:webHidden/>
              </w:rPr>
              <w:fldChar w:fldCharType="begin"/>
            </w:r>
            <w:r w:rsidR="005B4228">
              <w:rPr>
                <w:noProof/>
                <w:webHidden/>
              </w:rPr>
              <w:instrText xml:space="preserve"> PAGEREF _Toc107911398 \h </w:instrText>
            </w:r>
            <w:r w:rsidR="005B4228">
              <w:rPr>
                <w:noProof/>
                <w:webHidden/>
              </w:rPr>
            </w:r>
            <w:r w:rsidR="005B4228">
              <w:rPr>
                <w:noProof/>
                <w:webHidden/>
              </w:rPr>
              <w:fldChar w:fldCharType="separate"/>
            </w:r>
            <w:r w:rsidR="005B4228">
              <w:rPr>
                <w:noProof/>
                <w:webHidden/>
              </w:rPr>
              <w:t>21</w:t>
            </w:r>
            <w:r w:rsidR="005B4228">
              <w:rPr>
                <w:noProof/>
                <w:webHidden/>
              </w:rPr>
              <w:fldChar w:fldCharType="end"/>
            </w:r>
          </w:hyperlink>
        </w:p>
        <w:p w:rsidR="005B4228" w:rsidRDefault="005B4228">
          <w:r>
            <w:rPr>
              <w:b/>
              <w:bCs/>
            </w:rPr>
            <w:fldChar w:fldCharType="end"/>
          </w:r>
        </w:p>
      </w:sdtContent>
    </w:sdt>
    <w:p w:rsidR="0047457F" w:rsidRPr="00D14971" w:rsidRDefault="005253A3" w:rsidP="00444482">
      <w:pPr>
        <w:pStyle w:val="2"/>
      </w:pPr>
      <w:r>
        <w:br w:type="page"/>
      </w:r>
      <w:bookmarkStart w:id="1" w:name="_Toc107911391"/>
      <w:r w:rsidR="0047457F">
        <w:lastRenderedPageBreak/>
        <w:t>Цели и задачи</w:t>
      </w:r>
      <w:bookmarkEnd w:id="1"/>
    </w:p>
    <w:p w:rsidR="0047457F" w:rsidRPr="005B4228" w:rsidRDefault="0047457F" w:rsidP="0047457F">
      <w:pPr>
        <w:pStyle w:val="ac"/>
        <w:rPr>
          <w:lang w:val="ru-RU"/>
        </w:rPr>
      </w:pPr>
      <w:r w:rsidRPr="005B4228">
        <w:rPr>
          <w:lang w:val="ru-RU"/>
        </w:rPr>
        <w:t xml:space="preserve">В соответствии с градостроительным законодательством Генеральный план муниципального образования </w:t>
      </w:r>
      <w:r w:rsidR="000E0F10">
        <w:rPr>
          <w:lang w:val="ru-RU"/>
        </w:rPr>
        <w:t>Сакмарский</w:t>
      </w:r>
      <w:r w:rsidRPr="005B4228">
        <w:rPr>
          <w:lang w:val="ru-RU"/>
        </w:rPr>
        <w:t xml:space="preserve"> сельсовет </w:t>
      </w:r>
      <w:r w:rsidR="000E0F10">
        <w:rPr>
          <w:lang w:val="ru-RU"/>
        </w:rPr>
        <w:t>Сакмарского</w:t>
      </w:r>
      <w:r w:rsidRPr="005B4228">
        <w:rPr>
          <w:lang w:val="ru-RU"/>
        </w:rPr>
        <w:t xml:space="preserve"> района Оренбургской области является документом территориального планирования муниципального образования. Генеральным планом определено, исходя из совокупности социальных, экономических, экологических и иных факторов, назначение территорий МО </w:t>
      </w:r>
      <w:r w:rsidR="000E0F10">
        <w:rPr>
          <w:lang w:val="ru-RU"/>
        </w:rPr>
        <w:t>Сакмарский</w:t>
      </w:r>
      <w:r w:rsidRPr="005B4228">
        <w:rPr>
          <w:lang w:val="ru-RU"/>
        </w:rPr>
        <w:t xml:space="preserve"> сельсовет в целях обеспечения их устойчивого развития, развития инженерной, транспортной и социальной инфраструктур, обеспечения учета интересов граждан и их объединений, Российской Федерации, Оренбургской области, муниципальных образований.</w:t>
      </w:r>
    </w:p>
    <w:p w:rsidR="0047457F" w:rsidRPr="005B4228" w:rsidRDefault="0047457F" w:rsidP="0047457F">
      <w:pPr>
        <w:pStyle w:val="ac"/>
        <w:rPr>
          <w:lang w:val="ru-RU"/>
        </w:rPr>
      </w:pPr>
      <w:r w:rsidRPr="005B4228">
        <w:rPr>
          <w:color w:val="000000"/>
          <w:lang w:val="ru-RU"/>
        </w:rPr>
        <w:t xml:space="preserve">Генеральный план разработан в соответствии с Конституцией Российской </w:t>
      </w:r>
      <w:r w:rsidRPr="005B4228">
        <w:rPr>
          <w:lang w:val="ru-RU"/>
        </w:rPr>
        <w:t xml:space="preserve">Федерации, Градостроительным кодексом Российской Федерации, Земельным кодексом Российской Федерации, Федеральным законом «Об общих принципах организации местного самоуправления в Российской Федерации», иными федеральными законами и нормативными правовыми актами Российской Федерации, законами и иными нормативными правовыми актами Оренбургской области, уставом МО СП </w:t>
      </w:r>
      <w:r w:rsidR="000E0F10">
        <w:rPr>
          <w:lang w:val="ru-RU"/>
        </w:rPr>
        <w:t>Сакмарский</w:t>
      </w:r>
      <w:r w:rsidRPr="005B4228">
        <w:rPr>
          <w:lang w:val="ru-RU"/>
        </w:rPr>
        <w:t xml:space="preserve"> сельсовет.</w:t>
      </w:r>
    </w:p>
    <w:p w:rsidR="0047457F" w:rsidRPr="005B4228" w:rsidRDefault="0047457F" w:rsidP="0047457F">
      <w:pPr>
        <w:pStyle w:val="ac"/>
        <w:rPr>
          <w:rFonts w:eastAsiaTheme="minorHAnsi"/>
          <w:color w:val="000000"/>
          <w:lang w:val="ru-RU"/>
        </w:rPr>
      </w:pPr>
      <w:r w:rsidRPr="005B4228">
        <w:rPr>
          <w:lang w:val="ru-RU"/>
        </w:rPr>
        <w:t xml:space="preserve">В 2022 г. произведена актуализация генерального плана МО </w:t>
      </w:r>
      <w:r w:rsidR="000E0F10">
        <w:rPr>
          <w:lang w:val="ru-RU"/>
        </w:rPr>
        <w:t>Сакмарский</w:t>
      </w:r>
      <w:r w:rsidRPr="005B4228">
        <w:rPr>
          <w:lang w:val="ru-RU"/>
        </w:rPr>
        <w:t xml:space="preserve"> сельсовет. </w:t>
      </w:r>
      <w:r w:rsidRPr="005B4228">
        <w:rPr>
          <w:rFonts w:eastAsiaTheme="minorHAnsi"/>
          <w:color w:val="000000"/>
          <w:lang w:val="ru-RU"/>
        </w:rPr>
        <w:t>Работа выполнена авторским коллективом предприятия градостроительного проектирования ООО «ЦКР «Геопартнер».</w:t>
      </w:r>
    </w:p>
    <w:p w:rsidR="0047457F" w:rsidRPr="005B4228" w:rsidRDefault="0047457F" w:rsidP="0047457F">
      <w:pPr>
        <w:pStyle w:val="ac"/>
        <w:rPr>
          <w:lang w:val="ru-RU"/>
        </w:rPr>
      </w:pPr>
    </w:p>
    <w:p w:rsidR="0047457F" w:rsidRPr="005B4228" w:rsidRDefault="0047457F" w:rsidP="0047457F">
      <w:pPr>
        <w:pStyle w:val="ac"/>
        <w:spacing w:before="120"/>
        <w:rPr>
          <w:lang w:val="ru-RU"/>
        </w:rPr>
      </w:pPr>
      <w:r w:rsidRPr="005B4228">
        <w:rPr>
          <w:b/>
          <w:i/>
          <w:u w:val="single"/>
          <w:lang w:val="ru-RU"/>
        </w:rPr>
        <w:t>Генеральный план</w:t>
      </w:r>
      <w:r w:rsidRPr="005B4228">
        <w:rPr>
          <w:lang w:val="ru-RU"/>
        </w:rPr>
        <w:t xml:space="preserve"> – проектный документ, на основании которого осуществляется планировка, застройка, реконструкция и иные виды градостроительного освоения территорий. </w:t>
      </w:r>
    </w:p>
    <w:p w:rsidR="0047457F" w:rsidRPr="005B4228" w:rsidRDefault="0047457F" w:rsidP="0047457F">
      <w:pPr>
        <w:pStyle w:val="ac"/>
        <w:spacing w:before="120"/>
        <w:rPr>
          <w:iCs/>
          <w:lang w:val="ru-RU"/>
        </w:rPr>
      </w:pPr>
      <w:r w:rsidRPr="005B4228">
        <w:rPr>
          <w:b/>
          <w:i/>
          <w:u w:val="single"/>
          <w:lang w:val="ru-RU"/>
        </w:rPr>
        <w:t>Основная цель проекта:</w:t>
      </w:r>
      <w:r w:rsidRPr="005B4228">
        <w:rPr>
          <w:lang w:val="ru-RU"/>
        </w:rPr>
        <w:t xml:space="preserve"> </w:t>
      </w:r>
      <w:r w:rsidRPr="005B4228">
        <w:rPr>
          <w:iCs/>
          <w:lang w:val="ru-RU"/>
        </w:rPr>
        <w:t xml:space="preserve">разработка принципиальных предложений по планировочной организации территории </w:t>
      </w:r>
      <w:r w:rsidRPr="005B4228">
        <w:rPr>
          <w:lang w:val="ru-RU"/>
        </w:rPr>
        <w:t>муниципального образования сельское поселение</w:t>
      </w:r>
      <w:r w:rsidRPr="005B4228">
        <w:rPr>
          <w:iCs/>
          <w:lang w:val="ru-RU"/>
        </w:rPr>
        <w:t xml:space="preserve"> </w:t>
      </w:r>
      <w:r w:rsidR="000E0F10">
        <w:rPr>
          <w:iCs/>
          <w:lang w:val="ru-RU"/>
        </w:rPr>
        <w:t>Сакмарский</w:t>
      </w:r>
      <w:r w:rsidRPr="005B4228">
        <w:rPr>
          <w:iCs/>
          <w:lang w:val="ru-RU"/>
        </w:rPr>
        <w:t xml:space="preserve"> сельсовет, упорядочение всех внешних и внутренних функциональных связей, уточнение границ и направлений перспективного территориального развития.</w:t>
      </w:r>
    </w:p>
    <w:p w:rsidR="0047457F" w:rsidRPr="005B4228" w:rsidRDefault="0047457F" w:rsidP="0047457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228">
        <w:rPr>
          <w:rFonts w:ascii="Times New Roman" w:hAnsi="Times New Roman" w:cs="Times New Roman"/>
          <w:sz w:val="24"/>
          <w:szCs w:val="24"/>
        </w:rPr>
        <w:t>Этапы реализации проекта:</w:t>
      </w:r>
    </w:p>
    <w:p w:rsidR="0047457F" w:rsidRPr="005B4228" w:rsidRDefault="0047457F" w:rsidP="0047457F">
      <w:pPr>
        <w:pStyle w:val="ae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228">
        <w:rPr>
          <w:rFonts w:ascii="Times New Roman" w:hAnsi="Times New Roman" w:cs="Times New Roman"/>
          <w:sz w:val="24"/>
          <w:szCs w:val="24"/>
        </w:rPr>
        <w:t>исходный срок – 2012 г.;</w:t>
      </w:r>
    </w:p>
    <w:p w:rsidR="0047457F" w:rsidRPr="005B4228" w:rsidRDefault="0047457F" w:rsidP="0047457F">
      <w:pPr>
        <w:pStyle w:val="ac"/>
        <w:numPr>
          <w:ilvl w:val="0"/>
          <w:numId w:val="7"/>
        </w:numPr>
        <w:rPr>
          <w:lang w:val="ru-RU"/>
        </w:rPr>
      </w:pPr>
      <w:r w:rsidRPr="005B4228">
        <w:rPr>
          <w:lang w:val="ru-RU"/>
        </w:rPr>
        <w:t>1 очередь – до 2022 г.;</w:t>
      </w:r>
    </w:p>
    <w:p w:rsidR="0047457F" w:rsidRPr="005B4228" w:rsidRDefault="0047457F" w:rsidP="0047457F">
      <w:pPr>
        <w:pStyle w:val="ac"/>
        <w:numPr>
          <w:ilvl w:val="0"/>
          <w:numId w:val="7"/>
        </w:numPr>
        <w:rPr>
          <w:lang w:val="ru-RU"/>
        </w:rPr>
      </w:pPr>
      <w:r w:rsidRPr="005B4228">
        <w:rPr>
          <w:lang w:val="ru-RU"/>
        </w:rPr>
        <w:t>расчетный срок – 2037 г.</w:t>
      </w:r>
    </w:p>
    <w:p w:rsidR="0047457F" w:rsidRPr="005B4228" w:rsidRDefault="0047457F" w:rsidP="0047457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228">
        <w:rPr>
          <w:rFonts w:ascii="Times New Roman" w:hAnsi="Times New Roman" w:cs="Times New Roman"/>
          <w:b/>
          <w:i/>
          <w:sz w:val="24"/>
          <w:szCs w:val="24"/>
        </w:rPr>
        <w:t>Цели и основные задачи разработки проекта</w:t>
      </w:r>
      <w:r w:rsidRPr="005B4228">
        <w:rPr>
          <w:rFonts w:ascii="Times New Roman" w:hAnsi="Times New Roman" w:cs="Times New Roman"/>
          <w:sz w:val="24"/>
          <w:szCs w:val="24"/>
        </w:rPr>
        <w:t>:</w:t>
      </w:r>
    </w:p>
    <w:p w:rsidR="0047457F" w:rsidRPr="005B4228" w:rsidRDefault="0047457F" w:rsidP="0047457F">
      <w:pPr>
        <w:pStyle w:val="ac"/>
        <w:numPr>
          <w:ilvl w:val="0"/>
          <w:numId w:val="5"/>
        </w:numPr>
        <w:tabs>
          <w:tab w:val="left" w:pos="993"/>
        </w:tabs>
        <w:ind w:left="0" w:firstLine="709"/>
        <w:rPr>
          <w:lang w:val="ru-RU"/>
        </w:rPr>
      </w:pPr>
      <w:r w:rsidRPr="005B4228">
        <w:rPr>
          <w:lang w:val="ru-RU"/>
        </w:rPr>
        <w:t>Обеспечение устойчивого развития территории муниципального образования, создание благоприятных условий проживания населения, исходя из совокупности экологических, экономических, социальных и иных факторов.</w:t>
      </w:r>
    </w:p>
    <w:p w:rsidR="0047457F" w:rsidRPr="005B4228" w:rsidRDefault="0047457F" w:rsidP="0047457F">
      <w:pPr>
        <w:pStyle w:val="ac"/>
        <w:numPr>
          <w:ilvl w:val="0"/>
          <w:numId w:val="5"/>
        </w:numPr>
        <w:tabs>
          <w:tab w:val="left" w:pos="993"/>
        </w:tabs>
        <w:ind w:left="0" w:firstLine="709"/>
        <w:rPr>
          <w:lang w:val="ru-RU"/>
        </w:rPr>
      </w:pPr>
      <w:r w:rsidRPr="005B4228">
        <w:rPr>
          <w:lang w:val="ru-RU"/>
        </w:rPr>
        <w:t>Совершенствование архитектурно-планировочной организации территории населенного пункта, расположенных на территории муниципального образования объектов.</w:t>
      </w:r>
    </w:p>
    <w:p w:rsidR="0047457F" w:rsidRPr="005B4228" w:rsidRDefault="0047457F" w:rsidP="0047457F">
      <w:pPr>
        <w:pStyle w:val="ac"/>
        <w:numPr>
          <w:ilvl w:val="0"/>
          <w:numId w:val="5"/>
        </w:numPr>
        <w:tabs>
          <w:tab w:val="left" w:pos="993"/>
        </w:tabs>
        <w:ind w:left="0" w:firstLine="709"/>
        <w:rPr>
          <w:lang w:val="ru-RU"/>
        </w:rPr>
      </w:pPr>
      <w:r w:rsidRPr="005B4228">
        <w:rPr>
          <w:lang w:val="ru-RU"/>
        </w:rPr>
        <w:t xml:space="preserve">Определение долгосрочной стратегии и этапов развития сельского поселения, с учетом ресурсного потенциала прилегающих к нему территорий. </w:t>
      </w:r>
    </w:p>
    <w:p w:rsidR="0047457F" w:rsidRPr="005B4228" w:rsidRDefault="0047457F" w:rsidP="0047457F">
      <w:pPr>
        <w:pStyle w:val="ac"/>
        <w:numPr>
          <w:ilvl w:val="0"/>
          <w:numId w:val="5"/>
        </w:numPr>
        <w:tabs>
          <w:tab w:val="left" w:pos="993"/>
        </w:tabs>
        <w:ind w:left="0" w:firstLine="709"/>
        <w:rPr>
          <w:lang w:val="ru-RU"/>
        </w:rPr>
      </w:pPr>
      <w:r w:rsidRPr="005B4228">
        <w:rPr>
          <w:lang w:val="ru-RU"/>
        </w:rPr>
        <w:t>Сохранение сельскохозяйственных пахотных земель, имеющих высокую кадастровую оценку.</w:t>
      </w:r>
    </w:p>
    <w:p w:rsidR="0047457F" w:rsidRPr="005B4228" w:rsidRDefault="0047457F" w:rsidP="0047457F">
      <w:pPr>
        <w:pStyle w:val="ac"/>
        <w:numPr>
          <w:ilvl w:val="0"/>
          <w:numId w:val="5"/>
        </w:numPr>
        <w:tabs>
          <w:tab w:val="left" w:pos="993"/>
        </w:tabs>
        <w:ind w:left="0" w:firstLine="709"/>
        <w:rPr>
          <w:lang w:val="ru-RU"/>
        </w:rPr>
      </w:pPr>
      <w:r w:rsidRPr="005B4228">
        <w:rPr>
          <w:lang w:val="ru-RU"/>
        </w:rPr>
        <w:t xml:space="preserve">Формирование природозащитного каркаса территории, препятствующего развитию эрозионных процессов. </w:t>
      </w:r>
    </w:p>
    <w:p w:rsidR="0047457F" w:rsidRPr="005B4228" w:rsidRDefault="0047457F" w:rsidP="0047457F">
      <w:pPr>
        <w:pStyle w:val="ac"/>
        <w:numPr>
          <w:ilvl w:val="0"/>
          <w:numId w:val="5"/>
        </w:numPr>
        <w:tabs>
          <w:tab w:val="left" w:pos="993"/>
        </w:tabs>
        <w:ind w:left="0" w:firstLine="709"/>
        <w:rPr>
          <w:lang w:val="ru-RU"/>
        </w:rPr>
      </w:pPr>
      <w:r w:rsidRPr="005B4228">
        <w:rPr>
          <w:lang w:val="ru-RU"/>
        </w:rPr>
        <w:t>Создание планировочных условий для развития агропромышленного комплекса.</w:t>
      </w:r>
    </w:p>
    <w:p w:rsidR="0047457F" w:rsidRPr="005B4228" w:rsidRDefault="0047457F" w:rsidP="0047457F">
      <w:pPr>
        <w:pStyle w:val="ac"/>
        <w:numPr>
          <w:ilvl w:val="0"/>
          <w:numId w:val="5"/>
        </w:numPr>
        <w:tabs>
          <w:tab w:val="left" w:pos="993"/>
        </w:tabs>
        <w:ind w:left="0" w:firstLine="709"/>
        <w:rPr>
          <w:lang w:val="ru-RU"/>
        </w:rPr>
      </w:pPr>
      <w:r w:rsidRPr="005B4228">
        <w:rPr>
          <w:lang w:val="ru-RU"/>
        </w:rPr>
        <w:lastRenderedPageBreak/>
        <w:t>Создание условий по восстановлению и дальнейшему развитию сфер жизнеобеспечения населения, закрепления численности и притока населения за счет развития экономического потенциала, нового жилищного строительства, развития культурно-бытового обслуживания, транспорта, инженерной инфраструктуры и т.д.</w:t>
      </w:r>
    </w:p>
    <w:p w:rsidR="0047457F" w:rsidRPr="005B4228" w:rsidRDefault="0047457F" w:rsidP="0047457F">
      <w:pPr>
        <w:pStyle w:val="ac"/>
        <w:rPr>
          <w:b/>
          <w:lang w:val="ru-RU"/>
        </w:rPr>
      </w:pPr>
      <w:bookmarkStart w:id="2" w:name="bookmark0"/>
    </w:p>
    <w:p w:rsidR="0047457F" w:rsidRPr="005B4228" w:rsidRDefault="0047457F" w:rsidP="0047457F">
      <w:pPr>
        <w:pStyle w:val="ac"/>
        <w:rPr>
          <w:b/>
          <w:lang w:val="ru-RU"/>
        </w:rPr>
      </w:pPr>
      <w:r w:rsidRPr="005B4228">
        <w:rPr>
          <w:b/>
          <w:lang w:val="ru-RU"/>
        </w:rPr>
        <w:t>ЦЕЛИ И ЗАДАЧИ</w:t>
      </w:r>
      <w:bookmarkEnd w:id="2"/>
      <w:r w:rsidRPr="005B4228">
        <w:rPr>
          <w:b/>
          <w:lang w:val="ru-RU"/>
        </w:rPr>
        <w:t xml:space="preserve"> РАБОТ ПО АКТУАЛИЗАЦИИ ГЕНЕРАЛЬНОГО ПЛАНА МО </w:t>
      </w:r>
      <w:r w:rsidR="000E0F10">
        <w:rPr>
          <w:b/>
          <w:lang w:val="ru-RU"/>
        </w:rPr>
        <w:t>САКМАРСКИЙ</w:t>
      </w:r>
      <w:r w:rsidRPr="005B4228">
        <w:rPr>
          <w:b/>
          <w:lang w:val="ru-RU"/>
        </w:rPr>
        <w:t xml:space="preserve"> СЕЛЬСОВЕТ:</w:t>
      </w:r>
    </w:p>
    <w:p w:rsidR="0047457F" w:rsidRPr="005B4228" w:rsidRDefault="0047457F" w:rsidP="0047457F">
      <w:pPr>
        <w:pStyle w:val="ae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B4228">
        <w:rPr>
          <w:rFonts w:ascii="Times New Roman" w:hAnsi="Times New Roman" w:cs="Times New Roman"/>
          <w:sz w:val="24"/>
          <w:szCs w:val="24"/>
        </w:rPr>
        <w:t xml:space="preserve">Целями работы является внесение изменений в действующий генеральный план МО </w:t>
      </w:r>
      <w:r w:rsidR="000E0F10">
        <w:rPr>
          <w:rFonts w:ascii="Times New Roman" w:hAnsi="Times New Roman" w:cs="Times New Roman"/>
          <w:sz w:val="24"/>
          <w:szCs w:val="24"/>
        </w:rPr>
        <w:t>Сакмарский</w:t>
      </w:r>
      <w:r w:rsidRPr="005B4228">
        <w:rPr>
          <w:rFonts w:ascii="Times New Roman" w:hAnsi="Times New Roman" w:cs="Times New Roman"/>
          <w:sz w:val="24"/>
          <w:szCs w:val="24"/>
        </w:rPr>
        <w:t xml:space="preserve"> сельсовет в части приведения в</w:t>
      </w:r>
      <w:r w:rsidR="009A4C49">
        <w:rPr>
          <w:rFonts w:ascii="Times New Roman" w:hAnsi="Times New Roman" w:cs="Times New Roman"/>
          <w:sz w:val="24"/>
          <w:szCs w:val="24"/>
        </w:rPr>
        <w:t xml:space="preserve"> </w:t>
      </w:r>
      <w:r w:rsidRPr="005B4228">
        <w:rPr>
          <w:rFonts w:ascii="Times New Roman" w:hAnsi="Times New Roman" w:cs="Times New Roman"/>
          <w:sz w:val="24"/>
          <w:szCs w:val="24"/>
        </w:rPr>
        <w:t xml:space="preserve">соответствие со Схемой территориального планирования (далее СТП) Оренбургской области, СТП </w:t>
      </w:r>
      <w:r w:rsidR="000E0F10">
        <w:rPr>
          <w:rFonts w:ascii="Times New Roman" w:hAnsi="Times New Roman" w:cs="Times New Roman"/>
          <w:sz w:val="24"/>
          <w:szCs w:val="24"/>
        </w:rPr>
        <w:t>Сакмарского</w:t>
      </w:r>
      <w:r w:rsidRPr="005B4228">
        <w:rPr>
          <w:rFonts w:ascii="Times New Roman" w:hAnsi="Times New Roman" w:cs="Times New Roman"/>
          <w:sz w:val="24"/>
          <w:szCs w:val="24"/>
        </w:rPr>
        <w:t xml:space="preserve"> района и изменения назначения функциональных зон в границах муниципального образования </w:t>
      </w:r>
      <w:r w:rsidR="000E0F10">
        <w:rPr>
          <w:rFonts w:ascii="Times New Roman" w:hAnsi="Times New Roman" w:cs="Times New Roman"/>
          <w:sz w:val="24"/>
          <w:szCs w:val="24"/>
        </w:rPr>
        <w:t>Сакмарский</w:t>
      </w:r>
      <w:r w:rsidRPr="005B4228">
        <w:rPr>
          <w:rFonts w:ascii="Times New Roman" w:hAnsi="Times New Roman" w:cs="Times New Roman"/>
          <w:sz w:val="24"/>
          <w:szCs w:val="24"/>
        </w:rPr>
        <w:t xml:space="preserve"> сельсовет, с учетом фактическогоиспользования.</w:t>
      </w:r>
    </w:p>
    <w:p w:rsidR="0047457F" w:rsidRPr="005B4228" w:rsidRDefault="0047457F" w:rsidP="0047457F">
      <w:pPr>
        <w:pStyle w:val="ae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B4228">
        <w:rPr>
          <w:rFonts w:ascii="Times New Roman" w:hAnsi="Times New Roman" w:cs="Times New Roman"/>
          <w:sz w:val="24"/>
          <w:szCs w:val="24"/>
        </w:rPr>
        <w:t>Для достижения целей необходимо выполнение следующих задач:</w:t>
      </w:r>
    </w:p>
    <w:p w:rsidR="0047457F" w:rsidRPr="005B4228" w:rsidRDefault="0047457F" w:rsidP="0047457F">
      <w:pPr>
        <w:pStyle w:val="ae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B4228">
        <w:rPr>
          <w:rFonts w:ascii="Times New Roman" w:hAnsi="Times New Roman" w:cs="Times New Roman"/>
          <w:sz w:val="24"/>
          <w:szCs w:val="24"/>
        </w:rPr>
        <w:t xml:space="preserve">Отобразить планируемые к размещению объекты регионального назначения в соответствии с СТП Оренбургской области, СТП </w:t>
      </w:r>
      <w:r w:rsidR="000E0F10">
        <w:rPr>
          <w:rFonts w:ascii="Times New Roman" w:hAnsi="Times New Roman" w:cs="Times New Roman"/>
          <w:sz w:val="24"/>
          <w:szCs w:val="24"/>
        </w:rPr>
        <w:t>Сакмарского</w:t>
      </w:r>
      <w:r w:rsidRPr="005B4228">
        <w:rPr>
          <w:rFonts w:ascii="Times New Roman" w:hAnsi="Times New Roman" w:cs="Times New Roman"/>
          <w:sz w:val="24"/>
          <w:szCs w:val="24"/>
        </w:rPr>
        <w:t xml:space="preserve"> района;</w:t>
      </w:r>
    </w:p>
    <w:p w:rsidR="0047457F" w:rsidRPr="005B4228" w:rsidRDefault="0047457F" w:rsidP="0047457F">
      <w:pPr>
        <w:pStyle w:val="ae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B4228">
        <w:rPr>
          <w:rFonts w:ascii="Times New Roman" w:hAnsi="Times New Roman" w:cs="Times New Roman"/>
          <w:sz w:val="24"/>
          <w:szCs w:val="24"/>
        </w:rPr>
        <w:t>определить функциональное назначение территорий муниципального образования за границами населенных пунктов в соответствии с современным</w:t>
      </w:r>
      <w:r w:rsidRPr="005B4228">
        <w:rPr>
          <w:rFonts w:ascii="Times New Roman" w:hAnsi="Times New Roman" w:cs="Times New Roman"/>
          <w:sz w:val="24"/>
          <w:szCs w:val="24"/>
        </w:rPr>
        <w:tab/>
        <w:t>и перспективным развитием территорий и объектов капитального строительства нефтяного комплекса</w:t>
      </w:r>
      <w:r w:rsidRPr="005B4228">
        <w:rPr>
          <w:rFonts w:ascii="Times New Roman" w:hAnsi="Times New Roman" w:cs="Times New Roman"/>
          <w:sz w:val="24"/>
          <w:szCs w:val="24"/>
          <w:lang w:eastAsia="ru-RU" w:bidi="ru-RU"/>
        </w:rPr>
        <w:t>.</w:t>
      </w:r>
    </w:p>
    <w:p w:rsidR="0047457F" w:rsidRPr="005B4228" w:rsidRDefault="0047457F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5B4228">
        <w:rPr>
          <w:rFonts w:ascii="Times New Roman" w:hAnsi="Times New Roman" w:cs="Times New Roman"/>
          <w:sz w:val="24"/>
          <w:szCs w:val="24"/>
        </w:rPr>
        <w:br w:type="page"/>
      </w:r>
    </w:p>
    <w:p w:rsidR="005253A3" w:rsidRPr="005B4228" w:rsidRDefault="005253A3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:rsidR="005253A3" w:rsidRPr="005B4228" w:rsidRDefault="000C547C" w:rsidP="005253A3">
      <w:pPr>
        <w:pStyle w:val="2"/>
        <w:numPr>
          <w:ilvl w:val="0"/>
          <w:numId w:val="4"/>
        </w:numPr>
        <w:ind w:left="567" w:firstLine="567"/>
        <w:rPr>
          <w:rFonts w:ascii="Times New Roman" w:hAnsi="Times New Roman"/>
          <w:sz w:val="24"/>
          <w:szCs w:val="24"/>
        </w:rPr>
      </w:pPr>
      <w:bookmarkStart w:id="3" w:name="_Toc107911392"/>
      <w:r w:rsidRPr="005B4228">
        <w:rPr>
          <w:rFonts w:ascii="Times New Roman" w:hAnsi="Times New Roman"/>
          <w:sz w:val="24"/>
          <w:szCs w:val="24"/>
          <w:lang w:eastAsia="ru-RU" w:bidi="ru-RU"/>
        </w:rPr>
        <w:t>Общие положения</w:t>
      </w:r>
      <w:r w:rsidR="005253A3" w:rsidRPr="005B4228">
        <w:rPr>
          <w:rFonts w:ascii="Times New Roman" w:hAnsi="Times New Roman"/>
          <w:sz w:val="24"/>
          <w:szCs w:val="24"/>
          <w:lang w:eastAsia="ru-RU" w:bidi="ru-RU"/>
        </w:rPr>
        <w:t>.</w:t>
      </w:r>
      <w:bookmarkEnd w:id="3"/>
    </w:p>
    <w:p w:rsidR="005253A3" w:rsidRPr="005B4228" w:rsidRDefault="005253A3" w:rsidP="005B4228">
      <w:pPr>
        <w:pStyle w:val="3"/>
      </w:pPr>
      <w:bookmarkStart w:id="4" w:name="_Toc363468508"/>
      <w:bookmarkStart w:id="5" w:name="_Toc363549732"/>
      <w:bookmarkStart w:id="6" w:name="_Toc107911393"/>
      <w:r w:rsidRPr="005B4228">
        <w:t>1.1 Границы МО</w:t>
      </w:r>
      <w:bookmarkEnd w:id="4"/>
      <w:bookmarkEnd w:id="5"/>
      <w:r w:rsidRPr="005B4228">
        <w:t xml:space="preserve"> </w:t>
      </w:r>
      <w:r w:rsidR="000E0F10">
        <w:t>Сакмарский</w:t>
      </w:r>
      <w:r w:rsidRPr="005B4228">
        <w:t xml:space="preserve"> сельсовет</w:t>
      </w:r>
      <w:bookmarkEnd w:id="6"/>
    </w:p>
    <w:p w:rsidR="00CE711F" w:rsidRPr="005B4228" w:rsidRDefault="00CE711F" w:rsidP="00CE711F">
      <w:pPr>
        <w:pStyle w:val="ac"/>
        <w:rPr>
          <w:lang w:val="ru-RU"/>
        </w:rPr>
      </w:pPr>
      <w:r w:rsidRPr="005B4228">
        <w:rPr>
          <w:lang w:val="ru-RU"/>
        </w:rPr>
        <w:t xml:space="preserve">МО </w:t>
      </w:r>
      <w:r w:rsidR="000E0F10">
        <w:rPr>
          <w:lang w:val="ru-RU"/>
        </w:rPr>
        <w:t>Сакмарский</w:t>
      </w:r>
      <w:r w:rsidRPr="005B4228">
        <w:rPr>
          <w:lang w:val="ru-RU"/>
        </w:rPr>
        <w:t xml:space="preserve"> сельсовет (далее – </w:t>
      </w:r>
      <w:r w:rsidR="000E0F10">
        <w:rPr>
          <w:lang w:val="ru-RU"/>
        </w:rPr>
        <w:t>Сакмарский</w:t>
      </w:r>
      <w:r w:rsidRPr="005B4228">
        <w:rPr>
          <w:lang w:val="ru-RU"/>
        </w:rPr>
        <w:t xml:space="preserve"> сельсовет) находится в Российской Федерации, Оренбургской области, в </w:t>
      </w:r>
      <w:r w:rsidR="002A3D86">
        <w:rPr>
          <w:lang w:val="ru-RU"/>
        </w:rPr>
        <w:t>Оренбургском</w:t>
      </w:r>
      <w:r w:rsidRPr="005B4228">
        <w:rPr>
          <w:lang w:val="ru-RU"/>
        </w:rPr>
        <w:t xml:space="preserve"> районе.</w:t>
      </w:r>
    </w:p>
    <w:p w:rsidR="00CE711F" w:rsidRPr="005B4228" w:rsidRDefault="00CE711F" w:rsidP="00CE711F">
      <w:pPr>
        <w:pStyle w:val="ac"/>
        <w:rPr>
          <w:lang w:val="ru-RU"/>
        </w:rPr>
      </w:pPr>
      <w:r w:rsidRPr="005B4228">
        <w:rPr>
          <w:lang w:val="ru-RU"/>
        </w:rPr>
        <w:t>Оренбургская область входит в состав Приволжского Федерального округа и является одной из крупнейших областей России – ее площадь составляет 124 тыс. км</w:t>
      </w:r>
      <w:r w:rsidRPr="005B4228">
        <w:rPr>
          <w:vertAlign w:val="superscript"/>
          <w:lang w:val="ru-RU"/>
        </w:rPr>
        <w:t>2</w:t>
      </w:r>
      <w:r w:rsidRPr="005B4228">
        <w:rPr>
          <w:lang w:val="ru-RU"/>
        </w:rPr>
        <w:t xml:space="preserve"> (0,7% территории России), 29-е место в РФ.</w:t>
      </w:r>
    </w:p>
    <w:p w:rsidR="00CE711F" w:rsidRPr="005B4228" w:rsidRDefault="00CE711F" w:rsidP="00CE711F">
      <w:pPr>
        <w:pStyle w:val="ac"/>
        <w:rPr>
          <w:lang w:val="ru-RU"/>
        </w:rPr>
      </w:pPr>
      <w:r w:rsidRPr="005B4228">
        <w:rPr>
          <w:lang w:val="ru-RU"/>
        </w:rPr>
        <w:t>Плотность населения в целом по области составляет 16,30 чел./км</w:t>
      </w:r>
      <w:r w:rsidRPr="005B4228">
        <w:rPr>
          <w:vertAlign w:val="superscript"/>
          <w:lang w:val="ru-RU"/>
        </w:rPr>
        <w:t>2</w:t>
      </w:r>
      <w:r w:rsidRPr="005B4228">
        <w:rPr>
          <w:lang w:val="ru-RU"/>
        </w:rPr>
        <w:t xml:space="preserve">. Другие соседствующие области заселены более плотно. </w:t>
      </w:r>
    </w:p>
    <w:p w:rsidR="00CE711F" w:rsidRPr="005B4228" w:rsidRDefault="00CE711F" w:rsidP="00CE711F">
      <w:pPr>
        <w:pStyle w:val="ac"/>
        <w:rPr>
          <w:lang w:val="ru-RU"/>
        </w:rPr>
      </w:pPr>
      <w:r w:rsidRPr="005B4228">
        <w:rPr>
          <w:lang w:val="ru-RU"/>
        </w:rPr>
        <w:t xml:space="preserve">В пределах области население размещается неравномерно. Наиболее плотно заселены районы, расположенные вблизи г. Оренбург и на севере области (Абдулинский, Бугурусланский, Бузулукский, Соль-Илецкий, Оребургский, Кувандыкский,). Районы связаны транспортным коридором, соединяющим Самару и Оренбург. </w:t>
      </w:r>
    </w:p>
    <w:p w:rsidR="002A3D86" w:rsidRPr="00A85150" w:rsidRDefault="002A3D86" w:rsidP="002A3D86">
      <w:pPr>
        <w:pStyle w:val="ac"/>
        <w:rPr>
          <w:color w:val="000000"/>
          <w:lang w:val="ru-RU"/>
        </w:rPr>
      </w:pPr>
      <w:r w:rsidRPr="000E0F10">
        <w:rPr>
          <w:color w:val="000000"/>
          <w:lang w:val="ru-RU"/>
        </w:rPr>
        <w:t xml:space="preserve"> </w:t>
      </w:r>
      <w:r w:rsidRPr="00A85150">
        <w:rPr>
          <w:color w:val="000000"/>
          <w:lang w:val="ru-RU"/>
        </w:rPr>
        <w:t xml:space="preserve">Муниципальное образование </w:t>
      </w:r>
      <w:r w:rsidR="000E0F10">
        <w:rPr>
          <w:color w:val="000000"/>
          <w:lang w:val="ru-RU"/>
        </w:rPr>
        <w:t>Сакмарский</w:t>
      </w:r>
      <w:r w:rsidRPr="00A85150">
        <w:rPr>
          <w:color w:val="000000"/>
          <w:lang w:val="ru-RU"/>
        </w:rPr>
        <w:t xml:space="preserve"> сельсовет расположен в 33км на восток от г.Оренбург и входит в состав </w:t>
      </w:r>
      <w:r w:rsidR="000E0F10">
        <w:rPr>
          <w:color w:val="000000"/>
          <w:lang w:val="ru-RU"/>
        </w:rPr>
        <w:t>Сакмарского</w:t>
      </w:r>
      <w:r w:rsidRPr="00A85150">
        <w:rPr>
          <w:color w:val="000000"/>
          <w:lang w:val="ru-RU"/>
        </w:rPr>
        <w:t xml:space="preserve"> района Оренбургской области.Территория муниципального образования </w:t>
      </w:r>
      <w:r w:rsidR="000E0F10">
        <w:rPr>
          <w:color w:val="000000"/>
          <w:lang w:val="ru-RU"/>
        </w:rPr>
        <w:t>Сакмарский</w:t>
      </w:r>
      <w:r w:rsidRPr="00A85150">
        <w:rPr>
          <w:color w:val="000000"/>
          <w:lang w:val="ru-RU"/>
        </w:rPr>
        <w:t xml:space="preserve"> сельсовет граничит с севера и востока с территорией Чебеньковского сельсовета, с юго-востока с территорией Приуральского сельсовета, с юга с землями г.Оренбурга,с запада с территорией Нежинского сельсовета.</w:t>
      </w:r>
    </w:p>
    <w:p w:rsidR="002A3D86" w:rsidRDefault="002A3D86" w:rsidP="002A3D86">
      <w:pPr>
        <w:pStyle w:val="ac"/>
        <w:rPr>
          <w:color w:val="000000"/>
          <w:lang w:val="ru-RU"/>
        </w:rPr>
      </w:pPr>
      <w:r w:rsidRPr="00A85150">
        <w:rPr>
          <w:color w:val="000000"/>
          <w:lang w:val="ru-RU"/>
        </w:rPr>
        <w:t xml:space="preserve">В состав муниципального образования </w:t>
      </w:r>
      <w:r w:rsidR="000E0F10">
        <w:rPr>
          <w:color w:val="000000"/>
          <w:lang w:val="ru-RU"/>
        </w:rPr>
        <w:t>Сакмарский</w:t>
      </w:r>
      <w:r w:rsidRPr="00A85150">
        <w:rPr>
          <w:color w:val="000000"/>
          <w:lang w:val="ru-RU"/>
        </w:rPr>
        <w:t xml:space="preserve"> сельсовет входит два населенных пункта: село </w:t>
      </w:r>
      <w:r w:rsidR="00AD35B4">
        <w:rPr>
          <w:color w:val="000000"/>
          <w:lang w:val="ru-RU"/>
        </w:rPr>
        <w:t>Сакмара</w:t>
      </w:r>
      <w:r w:rsidRPr="00A85150">
        <w:rPr>
          <w:color w:val="000000"/>
          <w:lang w:val="ru-RU"/>
        </w:rPr>
        <w:t xml:space="preserve"> (административный центр) и </w:t>
      </w:r>
      <w:r w:rsidR="00AD35B4">
        <w:rPr>
          <w:color w:val="000000"/>
          <w:lang w:val="ru-RU"/>
        </w:rPr>
        <w:t>село</w:t>
      </w:r>
      <w:r w:rsidRPr="00A85150">
        <w:rPr>
          <w:color w:val="000000"/>
          <w:lang w:val="ru-RU"/>
        </w:rPr>
        <w:t xml:space="preserve"> </w:t>
      </w:r>
      <w:r w:rsidR="00AD35B4">
        <w:rPr>
          <w:color w:val="000000"/>
          <w:lang w:val="ru-RU"/>
        </w:rPr>
        <w:t>Рыбхоз</w:t>
      </w:r>
      <w:r w:rsidRPr="00A85150">
        <w:rPr>
          <w:color w:val="000000"/>
          <w:lang w:val="ru-RU"/>
        </w:rPr>
        <w:t xml:space="preserve">. </w:t>
      </w:r>
      <w:r w:rsidRPr="002A3D86">
        <w:rPr>
          <w:color w:val="000000"/>
          <w:lang w:val="ru-RU"/>
        </w:rPr>
        <w:t xml:space="preserve">Площадь территории: </w:t>
      </w:r>
      <w:r w:rsidR="00AD35B4">
        <w:rPr>
          <w:color w:val="000000"/>
          <w:lang w:val="ru-RU"/>
        </w:rPr>
        <w:t>104</w:t>
      </w:r>
      <w:r w:rsidRPr="002A3D86">
        <w:rPr>
          <w:color w:val="000000"/>
          <w:lang w:val="ru-RU"/>
        </w:rPr>
        <w:t>,</w:t>
      </w:r>
      <w:r w:rsidR="00AD35B4">
        <w:rPr>
          <w:color w:val="000000"/>
          <w:lang w:val="ru-RU"/>
        </w:rPr>
        <w:t>02</w:t>
      </w:r>
      <w:r w:rsidRPr="002A3D86">
        <w:rPr>
          <w:color w:val="000000"/>
          <w:lang w:val="ru-RU"/>
        </w:rPr>
        <w:t xml:space="preserve"> кв.км. Население:</w:t>
      </w:r>
      <w:r w:rsidRPr="00AD35B4">
        <w:rPr>
          <w:color w:val="000000"/>
          <w:lang w:val="ru-RU"/>
        </w:rPr>
        <w:t xml:space="preserve"> </w:t>
      </w:r>
      <w:r w:rsidR="00AD35B4" w:rsidRPr="00AD35B4">
        <w:rPr>
          <w:color w:val="000000"/>
          <w:lang w:val="ru-RU"/>
        </w:rPr>
        <w:t>4932</w:t>
      </w:r>
      <w:r w:rsidRPr="002A3D86">
        <w:rPr>
          <w:color w:val="000000"/>
          <w:lang w:val="ru-RU"/>
        </w:rPr>
        <w:t xml:space="preserve"> чел. (на1 января 20</w:t>
      </w:r>
      <w:r>
        <w:rPr>
          <w:color w:val="000000"/>
          <w:lang w:val="ru-RU"/>
        </w:rPr>
        <w:t>21</w:t>
      </w:r>
      <w:r w:rsidRPr="002A3D86">
        <w:rPr>
          <w:color w:val="000000"/>
          <w:lang w:val="ru-RU"/>
        </w:rPr>
        <w:t xml:space="preserve">г.) </w:t>
      </w:r>
    </w:p>
    <w:p w:rsidR="00CE711F" w:rsidRPr="00A85150" w:rsidRDefault="002A3D86" w:rsidP="002A3D86">
      <w:pPr>
        <w:pStyle w:val="ac"/>
        <w:rPr>
          <w:color w:val="000000"/>
          <w:lang w:val="ru-RU"/>
        </w:rPr>
      </w:pPr>
      <w:r w:rsidRPr="002A3D86">
        <w:rPr>
          <w:color w:val="000000"/>
          <w:lang w:val="ru-RU"/>
        </w:rPr>
        <w:t xml:space="preserve">Село </w:t>
      </w:r>
      <w:r w:rsidR="00AD35B4">
        <w:rPr>
          <w:color w:val="000000"/>
          <w:lang w:val="ru-RU"/>
        </w:rPr>
        <w:t>Сакмара</w:t>
      </w:r>
      <w:r>
        <w:rPr>
          <w:color w:val="000000"/>
          <w:lang w:val="ru-RU"/>
        </w:rPr>
        <w:t xml:space="preserve"> </w:t>
      </w:r>
      <w:r w:rsidRPr="002A3D86">
        <w:rPr>
          <w:color w:val="000000"/>
          <w:lang w:val="ru-RU"/>
        </w:rPr>
        <w:t xml:space="preserve">расположено на правобережье реки </w:t>
      </w:r>
      <w:r w:rsidR="00AD35B4">
        <w:rPr>
          <w:color w:val="000000"/>
          <w:lang w:val="ru-RU"/>
        </w:rPr>
        <w:t>Сакмара</w:t>
      </w:r>
      <w:r w:rsidRPr="002A3D86">
        <w:rPr>
          <w:color w:val="000000"/>
          <w:lang w:val="ru-RU"/>
        </w:rPr>
        <w:t xml:space="preserve">. Через село проходит дорога </w:t>
      </w:r>
      <w:r w:rsidR="00AD35B4" w:rsidRPr="00AD35B4">
        <w:rPr>
          <w:color w:val="000000"/>
          <w:lang w:val="ru-RU"/>
        </w:rPr>
        <w:t>Сакмара - Верхние Чебеньки</w:t>
      </w:r>
      <w:r w:rsidRPr="002A3D86">
        <w:rPr>
          <w:color w:val="000000"/>
          <w:lang w:val="ru-RU"/>
        </w:rPr>
        <w:t>.</w:t>
      </w:r>
      <w:r>
        <w:rPr>
          <w:color w:val="000000"/>
          <w:lang w:val="ru-RU"/>
        </w:rPr>
        <w:t xml:space="preserve"> </w:t>
      </w:r>
    </w:p>
    <w:p w:rsidR="005B4228" w:rsidRDefault="00CE711F" w:rsidP="005B422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4228">
        <w:rPr>
          <w:rFonts w:ascii="Times New Roman" w:hAnsi="Times New Roman" w:cs="Times New Roman"/>
          <w:color w:val="000000"/>
          <w:sz w:val="24"/>
          <w:szCs w:val="24"/>
        </w:rPr>
        <w:t xml:space="preserve">Предлагаемые проектом границы населенных пунктов представлены на карте современного состояния и использования территорий в границах МО </w:t>
      </w:r>
      <w:r w:rsidR="000E0F10">
        <w:rPr>
          <w:rFonts w:ascii="Times New Roman" w:hAnsi="Times New Roman" w:cs="Times New Roman"/>
          <w:sz w:val="24"/>
          <w:szCs w:val="24"/>
          <w:lang w:eastAsia="ar-SA"/>
        </w:rPr>
        <w:t>Сакмарский</w:t>
      </w:r>
      <w:r w:rsidRPr="005B4228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 в графических материалах проекта.</w:t>
      </w:r>
    </w:p>
    <w:p w:rsidR="0047457F" w:rsidRPr="005B4228" w:rsidRDefault="0047457F" w:rsidP="005B42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4228">
        <w:rPr>
          <w:rFonts w:ascii="Times New Roman" w:hAnsi="Times New Roman" w:cs="Times New Roman"/>
          <w:sz w:val="24"/>
          <w:szCs w:val="24"/>
        </w:rPr>
        <w:t>На 01.01.2021  численность населения по  муниципальному образованию составила:</w:t>
      </w:r>
    </w:p>
    <w:p w:rsidR="0047457F" w:rsidRPr="005B4228" w:rsidRDefault="0047457F" w:rsidP="0047457F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5B4228">
        <w:rPr>
          <w:rFonts w:ascii="Times New Roman" w:hAnsi="Times New Roman"/>
          <w:sz w:val="24"/>
          <w:szCs w:val="24"/>
        </w:rPr>
        <w:t xml:space="preserve">Всего- </w:t>
      </w:r>
      <w:r w:rsidR="000E0F10" w:rsidRPr="000E0F10">
        <w:rPr>
          <w:rFonts w:ascii="Times New Roman" w:hAnsi="Times New Roman"/>
          <w:sz w:val="24"/>
          <w:szCs w:val="24"/>
        </w:rPr>
        <w:t>4932</w:t>
      </w:r>
      <w:r w:rsidRPr="005B4228">
        <w:rPr>
          <w:rFonts w:ascii="Times New Roman" w:hAnsi="Times New Roman"/>
          <w:sz w:val="24"/>
          <w:szCs w:val="24"/>
        </w:rPr>
        <w:t xml:space="preserve"> чел.</w:t>
      </w:r>
    </w:p>
    <w:p w:rsidR="002A3D86" w:rsidRPr="002A3D86" w:rsidRDefault="002A3D86" w:rsidP="002A3D86">
      <w:pPr>
        <w:pStyle w:val="ad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2A3D86">
        <w:rPr>
          <w:rFonts w:ascii="Times New Roman" w:hAnsi="Times New Roman"/>
          <w:sz w:val="24"/>
          <w:szCs w:val="24"/>
        </w:rPr>
        <w:t xml:space="preserve">село </w:t>
      </w:r>
      <w:r w:rsidR="000E0F10">
        <w:rPr>
          <w:rFonts w:ascii="Times New Roman" w:hAnsi="Times New Roman"/>
          <w:sz w:val="24"/>
          <w:szCs w:val="24"/>
        </w:rPr>
        <w:t>Сакмара</w:t>
      </w:r>
      <w:r w:rsidRPr="002A3D86">
        <w:rPr>
          <w:rFonts w:ascii="Times New Roman" w:hAnsi="Times New Roman"/>
          <w:sz w:val="24"/>
          <w:szCs w:val="24"/>
        </w:rPr>
        <w:t>, административный центр</w:t>
      </w:r>
      <w:r>
        <w:rPr>
          <w:rFonts w:ascii="Times New Roman" w:hAnsi="Times New Roman"/>
          <w:sz w:val="24"/>
          <w:szCs w:val="24"/>
        </w:rPr>
        <w:t>-</w:t>
      </w:r>
      <w:r w:rsidR="000E0F10">
        <w:rPr>
          <w:rFonts w:ascii="Times New Roman" w:hAnsi="Times New Roman"/>
          <w:sz w:val="24"/>
          <w:szCs w:val="24"/>
        </w:rPr>
        <w:t>4900</w:t>
      </w:r>
    </w:p>
    <w:p w:rsidR="005B4228" w:rsidRDefault="002A3D86" w:rsidP="002A3D86">
      <w:pPr>
        <w:pStyle w:val="ad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0E0F10">
        <w:rPr>
          <w:rFonts w:ascii="Times New Roman" w:hAnsi="Times New Roman"/>
          <w:sz w:val="24"/>
          <w:szCs w:val="24"/>
        </w:rPr>
        <w:t>село</w:t>
      </w:r>
      <w:r w:rsidRPr="002A3D86">
        <w:rPr>
          <w:rFonts w:ascii="Times New Roman" w:hAnsi="Times New Roman"/>
          <w:sz w:val="24"/>
          <w:szCs w:val="24"/>
        </w:rPr>
        <w:t xml:space="preserve"> </w:t>
      </w:r>
      <w:r w:rsidR="000E0F10">
        <w:rPr>
          <w:rFonts w:ascii="Times New Roman" w:hAnsi="Times New Roman"/>
          <w:sz w:val="24"/>
          <w:szCs w:val="24"/>
        </w:rPr>
        <w:t>Рыбхоз</w:t>
      </w:r>
      <w:r>
        <w:rPr>
          <w:rFonts w:ascii="Times New Roman" w:hAnsi="Times New Roman"/>
          <w:sz w:val="24"/>
          <w:szCs w:val="24"/>
        </w:rPr>
        <w:t>-</w:t>
      </w:r>
      <w:r w:rsidR="000E0F10">
        <w:rPr>
          <w:rFonts w:ascii="Times New Roman" w:hAnsi="Times New Roman"/>
          <w:sz w:val="24"/>
          <w:szCs w:val="24"/>
        </w:rPr>
        <w:t>32</w:t>
      </w:r>
    </w:p>
    <w:p w:rsidR="005B4228" w:rsidRDefault="005B4228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5253A3" w:rsidRPr="002A3D86" w:rsidRDefault="005253A3" w:rsidP="002A3D86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bookmarkStart w:id="7" w:name="_Toc363468510"/>
      <w:bookmarkStart w:id="8" w:name="_Toc363549733"/>
      <w:bookmarkStart w:id="9" w:name="_Toc107911394"/>
      <w:r w:rsidRPr="002A3D86">
        <w:rPr>
          <w:rFonts w:ascii="Times New Roman" w:hAnsi="Times New Roman" w:cs="Times New Roman"/>
          <w:b/>
          <w:i/>
          <w:sz w:val="24"/>
          <w:szCs w:val="24"/>
        </w:rPr>
        <w:lastRenderedPageBreak/>
        <w:t>1.2 Объекты местного значения</w:t>
      </w:r>
      <w:bookmarkEnd w:id="7"/>
      <w:bookmarkEnd w:id="8"/>
      <w:r w:rsidRPr="002A3D86">
        <w:rPr>
          <w:rFonts w:ascii="Times New Roman" w:hAnsi="Times New Roman" w:cs="Times New Roman"/>
          <w:b/>
          <w:i/>
          <w:sz w:val="24"/>
          <w:szCs w:val="24"/>
        </w:rPr>
        <w:t>.</w:t>
      </w:r>
      <w:bookmarkEnd w:id="9"/>
    </w:p>
    <w:p w:rsidR="0047457F" w:rsidRPr="005B4228" w:rsidRDefault="0047457F" w:rsidP="0047457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B4228">
        <w:rPr>
          <w:rFonts w:ascii="Times New Roman" w:hAnsi="Times New Roman" w:cs="Times New Roman"/>
          <w:sz w:val="24"/>
          <w:szCs w:val="24"/>
          <w:lang w:eastAsia="ar-SA"/>
        </w:rPr>
        <w:t xml:space="preserve">Объекты местного значения - объекты капитального строительства, иные объекты, территории,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законами, законом субъекта Российской Федерации, уставами муниципальных образований и оказывают существенное влияние на социально-экономическое развитие муниципальных районов, поселений, городских округов. </w:t>
      </w:r>
    </w:p>
    <w:p w:rsidR="0047457F" w:rsidRPr="005B4228" w:rsidRDefault="0047457F" w:rsidP="0047457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B4228">
        <w:rPr>
          <w:rFonts w:ascii="Times New Roman" w:hAnsi="Times New Roman" w:cs="Times New Roman"/>
          <w:sz w:val="24"/>
          <w:szCs w:val="24"/>
          <w:lang w:eastAsia="ar-SA"/>
        </w:rPr>
        <w:t xml:space="preserve">К объектам местного значения относятся: </w:t>
      </w:r>
    </w:p>
    <w:p w:rsidR="0047457F" w:rsidRPr="005B4228" w:rsidRDefault="0047457F" w:rsidP="0047457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B4228">
        <w:rPr>
          <w:rFonts w:ascii="Times New Roman" w:hAnsi="Times New Roman" w:cs="Times New Roman"/>
          <w:sz w:val="24"/>
          <w:szCs w:val="24"/>
          <w:lang w:eastAsia="ar-SA"/>
        </w:rPr>
        <w:t>-объекты водоснабжения населения и водоотведения;</w:t>
      </w:r>
    </w:p>
    <w:p w:rsidR="0047457F" w:rsidRPr="005B4228" w:rsidRDefault="0047457F" w:rsidP="0047457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B4228">
        <w:rPr>
          <w:rFonts w:ascii="Times New Roman" w:hAnsi="Times New Roman" w:cs="Times New Roman"/>
          <w:sz w:val="24"/>
          <w:szCs w:val="24"/>
          <w:lang w:eastAsia="ar-SA"/>
        </w:rPr>
        <w:t>-автомобильные дороги местного значения;</w:t>
      </w:r>
    </w:p>
    <w:p w:rsidR="0047457F" w:rsidRPr="005B4228" w:rsidRDefault="0047457F" w:rsidP="0047457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B4228">
        <w:rPr>
          <w:rFonts w:ascii="Times New Roman" w:hAnsi="Times New Roman" w:cs="Times New Roman"/>
          <w:sz w:val="24"/>
          <w:szCs w:val="24"/>
          <w:lang w:eastAsia="ar-SA"/>
        </w:rPr>
        <w:t>-объекты физической культуры и массового спорта, образования, здравоохранения.</w:t>
      </w:r>
    </w:p>
    <w:p w:rsidR="0047457F" w:rsidRPr="005B4228" w:rsidRDefault="0047457F" w:rsidP="0047457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B4228">
        <w:rPr>
          <w:rFonts w:ascii="Times New Roman" w:hAnsi="Times New Roman" w:cs="Times New Roman"/>
          <w:sz w:val="24"/>
          <w:szCs w:val="24"/>
          <w:lang w:eastAsia="ar-SA"/>
        </w:rPr>
        <w:t>Объекты электро-, и газоснабжения находятся в ведении естественных монополий.</w:t>
      </w:r>
    </w:p>
    <w:p w:rsidR="0047457F" w:rsidRPr="005B4228" w:rsidRDefault="0047457F" w:rsidP="0047457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B4228">
        <w:rPr>
          <w:rFonts w:ascii="Times New Roman" w:hAnsi="Times New Roman" w:cs="Times New Roman"/>
          <w:b/>
          <w:sz w:val="24"/>
          <w:szCs w:val="24"/>
          <w:lang w:eastAsia="ar-SA"/>
        </w:rPr>
        <w:t>Проектом предусмотрено:</w:t>
      </w:r>
    </w:p>
    <w:p w:rsidR="0047457F" w:rsidRPr="005B4228" w:rsidRDefault="0047457F" w:rsidP="0047457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B4228">
        <w:rPr>
          <w:rFonts w:ascii="Times New Roman" w:hAnsi="Times New Roman" w:cs="Times New Roman"/>
          <w:sz w:val="24"/>
          <w:szCs w:val="24"/>
          <w:lang w:eastAsia="ar-SA"/>
        </w:rPr>
        <w:t>-строительство новых и реконструкция старых объектов образования населения сельсовета;</w:t>
      </w:r>
    </w:p>
    <w:p w:rsidR="0047457F" w:rsidRPr="005B4228" w:rsidRDefault="0047457F" w:rsidP="0047457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B4228">
        <w:rPr>
          <w:rFonts w:ascii="Times New Roman" w:hAnsi="Times New Roman" w:cs="Times New Roman"/>
          <w:sz w:val="24"/>
          <w:szCs w:val="24"/>
          <w:lang w:eastAsia="ar-SA"/>
        </w:rPr>
        <w:t>-организация новых объектов здравоохранения местного значения (ФАПов);</w:t>
      </w:r>
    </w:p>
    <w:p w:rsidR="0047457F" w:rsidRPr="005B4228" w:rsidRDefault="0047457F" w:rsidP="0047457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B4228">
        <w:rPr>
          <w:rFonts w:ascii="Times New Roman" w:hAnsi="Times New Roman" w:cs="Times New Roman"/>
          <w:sz w:val="24"/>
          <w:szCs w:val="24"/>
          <w:lang w:eastAsia="ar-SA"/>
        </w:rPr>
        <w:t>-реконструкция объектов утилизации и переработки бытовых и промышленных отходов.</w:t>
      </w:r>
    </w:p>
    <w:p w:rsidR="005253A3" w:rsidRPr="005B4228" w:rsidRDefault="005253A3" w:rsidP="005253A3">
      <w:pPr>
        <w:spacing w:line="100" w:lineRule="atLeast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B4228">
        <w:rPr>
          <w:rFonts w:ascii="Times New Roman" w:hAnsi="Times New Roman" w:cs="Times New Roman"/>
          <w:sz w:val="24"/>
          <w:szCs w:val="24"/>
          <w:lang w:eastAsia="ar-SA"/>
        </w:rPr>
        <w:t>Объекты электро, и газоснабжения находятся в ведении естественных монополий.</w:t>
      </w:r>
    </w:p>
    <w:p w:rsidR="005253A3" w:rsidRDefault="005253A3" w:rsidP="00444482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B4228">
        <w:rPr>
          <w:rFonts w:ascii="Times New Roman" w:hAnsi="Times New Roman" w:cs="Times New Roman"/>
          <w:b/>
          <w:i/>
          <w:sz w:val="24"/>
          <w:szCs w:val="24"/>
        </w:rPr>
        <w:t>1.2.1 Объекты социальной инфраструктуры</w:t>
      </w:r>
    </w:p>
    <w:p w:rsidR="008F136B" w:rsidRDefault="008F136B" w:rsidP="00444482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F136B" w:rsidRPr="005B4228" w:rsidRDefault="008F136B" w:rsidP="008F136B">
      <w:pPr>
        <w:spacing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5B4228">
        <w:rPr>
          <w:rFonts w:ascii="Times New Roman" w:hAnsi="Times New Roman" w:cs="Times New Roman"/>
          <w:b/>
          <w:i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b/>
          <w:i/>
          <w:sz w:val="24"/>
          <w:szCs w:val="24"/>
        </w:rPr>
        <w:t>1</w:t>
      </w:r>
      <w:r w:rsidRPr="005B4228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</w:p>
    <w:p w:rsidR="008F136B" w:rsidRDefault="008F136B" w:rsidP="008F13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228">
        <w:rPr>
          <w:rFonts w:ascii="Times New Roman" w:hAnsi="Times New Roman" w:cs="Times New Roman"/>
          <w:b/>
          <w:i/>
          <w:sz w:val="24"/>
          <w:szCs w:val="24"/>
        </w:rPr>
        <w:t xml:space="preserve">Планируемые для размещения объекты местного значения </w:t>
      </w:r>
      <w:r>
        <w:rPr>
          <w:rFonts w:ascii="Times New Roman" w:hAnsi="Times New Roman" w:cs="Times New Roman"/>
          <w:b/>
          <w:i/>
          <w:sz w:val="24"/>
          <w:szCs w:val="24"/>
        </w:rPr>
        <w:t>Оренбургской области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386"/>
        <w:gridCol w:w="1041"/>
        <w:gridCol w:w="1483"/>
        <w:gridCol w:w="1211"/>
        <w:gridCol w:w="1375"/>
        <w:gridCol w:w="1453"/>
        <w:gridCol w:w="1292"/>
        <w:gridCol w:w="1194"/>
      </w:tblGrid>
      <w:tr w:rsidR="008F136B" w:rsidRPr="008F136B" w:rsidTr="008F136B">
        <w:tc>
          <w:tcPr>
            <w:tcW w:w="213" w:type="pct"/>
          </w:tcPr>
          <w:p w:rsidR="008F136B" w:rsidRPr="008F136B" w:rsidRDefault="008F136B" w:rsidP="00CE2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136B">
              <w:rPr>
                <w:rFonts w:ascii="Times New Roman" w:hAnsi="Times New Roman"/>
                <w:b/>
                <w:sz w:val="20"/>
                <w:szCs w:val="20"/>
              </w:rPr>
              <w:t>N/N</w:t>
            </w:r>
          </w:p>
          <w:p w:rsidR="008F136B" w:rsidRPr="008F136B" w:rsidRDefault="008F136B" w:rsidP="00CE2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136B">
              <w:rPr>
                <w:rFonts w:ascii="Times New Roman" w:hAnsi="Times New Roman"/>
                <w:b/>
                <w:sz w:val="20"/>
                <w:szCs w:val="20"/>
              </w:rPr>
              <w:t>п/п</w:t>
            </w:r>
          </w:p>
          <w:p w:rsidR="008F136B" w:rsidRPr="008F136B" w:rsidRDefault="008F136B" w:rsidP="00CE2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76" w:type="pct"/>
            <w:vAlign w:val="center"/>
            <w:hideMark/>
          </w:tcPr>
          <w:p w:rsidR="008F136B" w:rsidRPr="008F136B" w:rsidRDefault="008F136B" w:rsidP="00CE2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136B">
              <w:rPr>
                <w:rFonts w:ascii="Times New Roman" w:hAnsi="Times New Roman"/>
                <w:b/>
                <w:sz w:val="20"/>
                <w:szCs w:val="20"/>
              </w:rPr>
              <w:t>Код объекта/ справочник</w:t>
            </w:r>
          </w:p>
        </w:tc>
        <w:tc>
          <w:tcPr>
            <w:tcW w:w="706" w:type="pct"/>
            <w:vAlign w:val="center"/>
            <w:hideMark/>
          </w:tcPr>
          <w:p w:rsidR="008F136B" w:rsidRPr="008F136B" w:rsidRDefault="008F136B" w:rsidP="00CE2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136B">
              <w:rPr>
                <w:rFonts w:ascii="Times New Roman" w:hAnsi="Times New Roman"/>
                <w:b/>
                <w:sz w:val="20"/>
                <w:szCs w:val="20"/>
              </w:rPr>
              <w:t>Класс (значение) объекта регионального значения</w:t>
            </w:r>
          </w:p>
        </w:tc>
        <w:tc>
          <w:tcPr>
            <w:tcW w:w="638" w:type="pct"/>
            <w:vAlign w:val="center"/>
            <w:hideMark/>
          </w:tcPr>
          <w:p w:rsidR="008F136B" w:rsidRPr="008F136B" w:rsidRDefault="008F136B" w:rsidP="00CE2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3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136B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761" w:type="pct"/>
            <w:vAlign w:val="center"/>
            <w:hideMark/>
          </w:tcPr>
          <w:p w:rsidR="008F136B" w:rsidRPr="008F136B" w:rsidRDefault="008F136B" w:rsidP="00CE2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136B">
              <w:rPr>
                <w:rFonts w:ascii="Times New Roman" w:hAnsi="Times New Roman"/>
                <w:b/>
                <w:sz w:val="20"/>
                <w:szCs w:val="20"/>
              </w:rPr>
              <w:t>Краткая характеристика объекта</w:t>
            </w:r>
          </w:p>
        </w:tc>
        <w:tc>
          <w:tcPr>
            <w:tcW w:w="804" w:type="pct"/>
            <w:vAlign w:val="center"/>
            <w:hideMark/>
          </w:tcPr>
          <w:p w:rsidR="008F136B" w:rsidRPr="008F136B" w:rsidRDefault="008F136B" w:rsidP="00CE2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136B">
              <w:rPr>
                <w:rFonts w:ascii="Times New Roman" w:hAnsi="Times New Roman"/>
                <w:b/>
                <w:sz w:val="20"/>
                <w:szCs w:val="20"/>
              </w:rPr>
              <w:t>Местоположение планируемого объекта</w:t>
            </w:r>
          </w:p>
        </w:tc>
        <w:tc>
          <w:tcPr>
            <w:tcW w:w="715" w:type="pct"/>
            <w:vAlign w:val="center"/>
            <w:hideMark/>
          </w:tcPr>
          <w:p w:rsidR="008F136B" w:rsidRPr="008F136B" w:rsidRDefault="008F136B" w:rsidP="00CE2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136B">
              <w:rPr>
                <w:rFonts w:ascii="Times New Roman" w:hAnsi="Times New Roman"/>
                <w:b/>
                <w:sz w:val="20"/>
                <w:szCs w:val="20"/>
              </w:rPr>
              <w:t>Зоны с особыми условиями использования территории</w:t>
            </w:r>
          </w:p>
        </w:tc>
        <w:tc>
          <w:tcPr>
            <w:tcW w:w="587" w:type="pct"/>
          </w:tcPr>
          <w:p w:rsidR="008F136B" w:rsidRPr="008F136B" w:rsidRDefault="008F136B" w:rsidP="00CE2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136B">
              <w:rPr>
                <w:rFonts w:ascii="Times New Roman" w:hAnsi="Times New Roman"/>
                <w:b/>
                <w:sz w:val="20"/>
                <w:szCs w:val="20"/>
              </w:rPr>
              <w:t>Размещение объекта на карте</w:t>
            </w:r>
          </w:p>
        </w:tc>
      </w:tr>
      <w:tr w:rsidR="008F136B" w:rsidRPr="008F136B" w:rsidTr="008F136B">
        <w:tc>
          <w:tcPr>
            <w:tcW w:w="213" w:type="pct"/>
          </w:tcPr>
          <w:p w:rsidR="008F136B" w:rsidRPr="008F136B" w:rsidRDefault="008F136B" w:rsidP="00CE22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87" w:type="pct"/>
            <w:gridSpan w:val="7"/>
            <w:hideMark/>
          </w:tcPr>
          <w:p w:rsidR="008F136B" w:rsidRPr="008F136B" w:rsidRDefault="008F136B" w:rsidP="00CE22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136B">
              <w:rPr>
                <w:rFonts w:ascii="Times New Roman" w:hAnsi="Times New Roman"/>
                <w:b/>
                <w:sz w:val="20"/>
                <w:szCs w:val="20"/>
              </w:rPr>
              <w:t>Объекты образования и науки</w:t>
            </w:r>
          </w:p>
        </w:tc>
      </w:tr>
      <w:tr w:rsidR="008F136B" w:rsidRPr="008F136B" w:rsidTr="008F136B">
        <w:tc>
          <w:tcPr>
            <w:tcW w:w="213" w:type="pct"/>
          </w:tcPr>
          <w:p w:rsidR="008F136B" w:rsidRPr="008F136B" w:rsidRDefault="008F136B" w:rsidP="00CE2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136B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576" w:type="pct"/>
          </w:tcPr>
          <w:p w:rsidR="008F136B" w:rsidRPr="008F136B" w:rsidRDefault="008F136B" w:rsidP="00CE2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F136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602010402/4</w:t>
            </w:r>
          </w:p>
        </w:tc>
        <w:tc>
          <w:tcPr>
            <w:tcW w:w="706" w:type="pct"/>
          </w:tcPr>
          <w:p w:rsidR="008F136B" w:rsidRPr="008F136B" w:rsidRDefault="008F136B" w:rsidP="00CE2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F136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объекты здравоохранения (лечебно-профилактическая медицинская организация, оказывающая медицинскую помощь в амбулаторных условиях и (или) в условиях дневного стационара)</w:t>
            </w:r>
          </w:p>
        </w:tc>
        <w:tc>
          <w:tcPr>
            <w:tcW w:w="638" w:type="pct"/>
          </w:tcPr>
          <w:p w:rsidR="008F136B" w:rsidRPr="008F136B" w:rsidRDefault="008F136B" w:rsidP="00CE22A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F136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реконструкция взрослой поликлиники, с. Сакмара, ул. Пугачева, 16</w:t>
            </w:r>
          </w:p>
        </w:tc>
        <w:tc>
          <w:tcPr>
            <w:tcW w:w="761" w:type="pct"/>
          </w:tcPr>
          <w:p w:rsidR="008F136B" w:rsidRPr="008F136B" w:rsidRDefault="008F136B" w:rsidP="00CE22A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F136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1600 кв. м,</w:t>
            </w:r>
          </w:p>
          <w:p w:rsidR="008F136B" w:rsidRPr="008F136B" w:rsidRDefault="008F136B" w:rsidP="00CE22A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F136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срок реализации - 2025 год</w:t>
            </w:r>
          </w:p>
        </w:tc>
        <w:tc>
          <w:tcPr>
            <w:tcW w:w="804" w:type="pct"/>
          </w:tcPr>
          <w:p w:rsidR="008F136B" w:rsidRPr="008F136B" w:rsidRDefault="008F136B" w:rsidP="00CE2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F136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ул. Пугачева, 16, </w:t>
            </w:r>
          </w:p>
          <w:p w:rsidR="008F136B" w:rsidRPr="008F136B" w:rsidRDefault="008F136B" w:rsidP="00CE2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F136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Сакмара</w:t>
            </w:r>
          </w:p>
          <w:p w:rsidR="008F136B" w:rsidRPr="008F136B" w:rsidRDefault="008F136B" w:rsidP="00CE2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8F136B" w:rsidRPr="008F136B" w:rsidRDefault="008F136B" w:rsidP="00CE2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F136B" w:rsidRPr="008F136B" w:rsidRDefault="008F136B" w:rsidP="00CE22A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5" w:type="pct"/>
          </w:tcPr>
          <w:p w:rsidR="008F136B" w:rsidRPr="008F136B" w:rsidRDefault="008F136B" w:rsidP="00CE2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F136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не требуется   </w:t>
            </w:r>
          </w:p>
        </w:tc>
        <w:tc>
          <w:tcPr>
            <w:tcW w:w="587" w:type="pct"/>
          </w:tcPr>
          <w:p w:rsidR="008F136B" w:rsidRPr="008F136B" w:rsidRDefault="008F136B" w:rsidP="00CE2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F136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карта плани-руемого размещения объектов регионального значения</w:t>
            </w:r>
          </w:p>
        </w:tc>
      </w:tr>
    </w:tbl>
    <w:p w:rsidR="008F136B" w:rsidRPr="005B4228" w:rsidRDefault="008F136B" w:rsidP="00444482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F136B" w:rsidRDefault="008F136B" w:rsidP="000E0F10">
      <w:pPr>
        <w:spacing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8F136B" w:rsidRDefault="008F136B" w:rsidP="000E0F10">
      <w:pPr>
        <w:spacing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0E0F10" w:rsidRPr="005B4228" w:rsidRDefault="000E0F10" w:rsidP="000E0F10">
      <w:pPr>
        <w:spacing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5B4228">
        <w:rPr>
          <w:rFonts w:ascii="Times New Roman" w:hAnsi="Times New Roman" w:cs="Times New Roman"/>
          <w:b/>
          <w:i/>
          <w:sz w:val="24"/>
          <w:szCs w:val="24"/>
        </w:rPr>
        <w:t xml:space="preserve">Таблица </w:t>
      </w:r>
      <w:r w:rsidR="008F136B">
        <w:rPr>
          <w:rFonts w:ascii="Times New Roman" w:hAnsi="Times New Roman" w:cs="Times New Roman"/>
          <w:b/>
          <w:i/>
          <w:sz w:val="24"/>
          <w:szCs w:val="24"/>
        </w:rPr>
        <w:t>2</w:t>
      </w:r>
      <w:r w:rsidRPr="005B4228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</w:p>
    <w:p w:rsidR="000E0F10" w:rsidRDefault="000E0F10" w:rsidP="000E0F1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228">
        <w:rPr>
          <w:rFonts w:ascii="Times New Roman" w:hAnsi="Times New Roman" w:cs="Times New Roman"/>
          <w:b/>
          <w:i/>
          <w:sz w:val="24"/>
          <w:szCs w:val="24"/>
        </w:rPr>
        <w:t xml:space="preserve">Планируемые для размещения объекты местного значения </w:t>
      </w:r>
      <w:r>
        <w:rPr>
          <w:rFonts w:ascii="Times New Roman" w:hAnsi="Times New Roman" w:cs="Times New Roman"/>
          <w:b/>
          <w:i/>
          <w:sz w:val="24"/>
          <w:szCs w:val="24"/>
        </w:rPr>
        <w:t>Сакмарского</w:t>
      </w:r>
      <w:r w:rsidRPr="005B4228">
        <w:rPr>
          <w:rFonts w:ascii="Times New Roman" w:hAnsi="Times New Roman" w:cs="Times New Roman"/>
          <w:b/>
          <w:i/>
          <w:sz w:val="24"/>
          <w:szCs w:val="24"/>
        </w:rPr>
        <w:t xml:space="preserve"> района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379"/>
        <w:gridCol w:w="1016"/>
        <w:gridCol w:w="1721"/>
        <w:gridCol w:w="1175"/>
        <w:gridCol w:w="1341"/>
        <w:gridCol w:w="1417"/>
        <w:gridCol w:w="1261"/>
        <w:gridCol w:w="1125"/>
      </w:tblGrid>
      <w:tr w:rsidR="000E0F10" w:rsidRPr="000E0F10" w:rsidTr="000E0F10">
        <w:tc>
          <w:tcPr>
            <w:tcW w:w="243" w:type="pct"/>
          </w:tcPr>
          <w:p w:rsidR="000E0F10" w:rsidRPr="000E0F10" w:rsidRDefault="000E0F10" w:rsidP="00366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E0F10">
              <w:rPr>
                <w:rFonts w:ascii="Times New Roman" w:hAnsi="Times New Roman"/>
                <w:b/>
                <w:sz w:val="20"/>
                <w:szCs w:val="20"/>
              </w:rPr>
              <w:t>N/N</w:t>
            </w:r>
          </w:p>
          <w:p w:rsidR="000E0F10" w:rsidRPr="000E0F10" w:rsidRDefault="000E0F10" w:rsidP="00366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E0F10">
              <w:rPr>
                <w:rFonts w:ascii="Times New Roman" w:hAnsi="Times New Roman"/>
                <w:b/>
                <w:sz w:val="20"/>
                <w:szCs w:val="20"/>
              </w:rPr>
              <w:t>п/п</w:t>
            </w:r>
          </w:p>
          <w:p w:rsidR="000E0F10" w:rsidRPr="000E0F10" w:rsidRDefault="000E0F10" w:rsidP="00366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36" w:type="pct"/>
            <w:vAlign w:val="center"/>
            <w:hideMark/>
          </w:tcPr>
          <w:p w:rsidR="000E0F10" w:rsidRPr="000E0F10" w:rsidRDefault="000E0F10" w:rsidP="00366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E0F10">
              <w:rPr>
                <w:rFonts w:ascii="Times New Roman" w:hAnsi="Times New Roman"/>
                <w:b/>
                <w:sz w:val="20"/>
                <w:szCs w:val="20"/>
              </w:rPr>
              <w:t>Код объекта/ справочник</w:t>
            </w:r>
          </w:p>
        </w:tc>
        <w:tc>
          <w:tcPr>
            <w:tcW w:w="681" w:type="pct"/>
            <w:vAlign w:val="center"/>
            <w:hideMark/>
          </w:tcPr>
          <w:p w:rsidR="000E0F10" w:rsidRPr="000E0F10" w:rsidRDefault="000E0F10" w:rsidP="00366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E0F10">
              <w:rPr>
                <w:rFonts w:ascii="Times New Roman" w:hAnsi="Times New Roman"/>
                <w:b/>
                <w:sz w:val="20"/>
                <w:szCs w:val="20"/>
              </w:rPr>
              <w:t>Класс (значение) объекта регионального значения</w:t>
            </w:r>
          </w:p>
        </w:tc>
        <w:tc>
          <w:tcPr>
            <w:tcW w:w="972" w:type="pct"/>
            <w:vAlign w:val="center"/>
            <w:hideMark/>
          </w:tcPr>
          <w:p w:rsidR="000E0F10" w:rsidRPr="000E0F10" w:rsidRDefault="000E0F10" w:rsidP="00366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3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E0F10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632" w:type="pct"/>
            <w:vAlign w:val="center"/>
            <w:hideMark/>
          </w:tcPr>
          <w:p w:rsidR="000E0F10" w:rsidRPr="000E0F10" w:rsidRDefault="000E0F10" w:rsidP="00366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E0F10">
              <w:rPr>
                <w:rFonts w:ascii="Times New Roman" w:hAnsi="Times New Roman"/>
                <w:b/>
                <w:sz w:val="20"/>
                <w:szCs w:val="20"/>
              </w:rPr>
              <w:t>Краткая характеристика объекта</w:t>
            </w:r>
          </w:p>
        </w:tc>
        <w:tc>
          <w:tcPr>
            <w:tcW w:w="777" w:type="pct"/>
            <w:vAlign w:val="center"/>
            <w:hideMark/>
          </w:tcPr>
          <w:p w:rsidR="000E0F10" w:rsidRPr="000E0F10" w:rsidRDefault="000E0F10" w:rsidP="00366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E0F10">
              <w:rPr>
                <w:rFonts w:ascii="Times New Roman" w:hAnsi="Times New Roman"/>
                <w:b/>
                <w:sz w:val="20"/>
                <w:szCs w:val="20"/>
              </w:rPr>
              <w:t>Местоположение планируемого объекта</w:t>
            </w:r>
          </w:p>
        </w:tc>
        <w:tc>
          <w:tcPr>
            <w:tcW w:w="629" w:type="pct"/>
            <w:vAlign w:val="center"/>
            <w:hideMark/>
          </w:tcPr>
          <w:p w:rsidR="000E0F10" w:rsidRPr="000E0F10" w:rsidRDefault="000E0F10" w:rsidP="00366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E0F10">
              <w:rPr>
                <w:rFonts w:ascii="Times New Roman" w:hAnsi="Times New Roman"/>
                <w:b/>
                <w:sz w:val="20"/>
                <w:szCs w:val="20"/>
              </w:rPr>
              <w:t>Зоны с особыми условиями использования территории</w:t>
            </w:r>
          </w:p>
        </w:tc>
        <w:tc>
          <w:tcPr>
            <w:tcW w:w="630" w:type="pct"/>
          </w:tcPr>
          <w:p w:rsidR="000E0F10" w:rsidRPr="000E0F10" w:rsidRDefault="000E0F10" w:rsidP="00366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E0F10">
              <w:rPr>
                <w:rFonts w:ascii="Times New Roman" w:hAnsi="Times New Roman"/>
                <w:b/>
                <w:sz w:val="20"/>
                <w:szCs w:val="20"/>
              </w:rPr>
              <w:t>Размещение объекта на карте</w:t>
            </w:r>
          </w:p>
        </w:tc>
      </w:tr>
      <w:tr w:rsidR="000E0F10" w:rsidRPr="000E0F10" w:rsidTr="000E0F10">
        <w:tc>
          <w:tcPr>
            <w:tcW w:w="243" w:type="pct"/>
          </w:tcPr>
          <w:p w:rsidR="000E0F10" w:rsidRPr="000E0F10" w:rsidRDefault="000E0F10" w:rsidP="003669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57" w:type="pct"/>
            <w:gridSpan w:val="7"/>
            <w:hideMark/>
          </w:tcPr>
          <w:p w:rsidR="000E0F10" w:rsidRPr="000E0F10" w:rsidRDefault="000E0F10" w:rsidP="003669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E0F10">
              <w:rPr>
                <w:rFonts w:ascii="Times New Roman" w:hAnsi="Times New Roman"/>
                <w:b/>
                <w:sz w:val="20"/>
                <w:szCs w:val="20"/>
              </w:rPr>
              <w:t>Объекты образования и науки</w:t>
            </w:r>
          </w:p>
        </w:tc>
      </w:tr>
      <w:tr w:rsidR="000E0F10" w:rsidRPr="000E0F10" w:rsidTr="000E0F10">
        <w:tc>
          <w:tcPr>
            <w:tcW w:w="243" w:type="pct"/>
          </w:tcPr>
          <w:p w:rsidR="000E0F10" w:rsidRPr="000E0F10" w:rsidRDefault="000E0F10" w:rsidP="00366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0F10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436" w:type="pct"/>
          </w:tcPr>
          <w:p w:rsidR="000E0F10" w:rsidRPr="000E0F10" w:rsidRDefault="000E0F10" w:rsidP="00366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0F10">
              <w:rPr>
                <w:rFonts w:ascii="Times New Roman" w:hAnsi="Times New Roman"/>
                <w:sz w:val="20"/>
                <w:szCs w:val="20"/>
              </w:rPr>
              <w:t>602010102</w:t>
            </w:r>
          </w:p>
        </w:tc>
        <w:tc>
          <w:tcPr>
            <w:tcW w:w="681" w:type="pct"/>
          </w:tcPr>
          <w:p w:rsidR="000E0F10" w:rsidRPr="000E0F10" w:rsidRDefault="000E0F10" w:rsidP="00366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0F10">
              <w:rPr>
                <w:rFonts w:ascii="Times New Roman" w:hAnsi="Times New Roman"/>
                <w:sz w:val="20"/>
                <w:szCs w:val="20"/>
              </w:rPr>
              <w:t>Общеобразовательная организация</w:t>
            </w:r>
          </w:p>
        </w:tc>
        <w:tc>
          <w:tcPr>
            <w:tcW w:w="972" w:type="pct"/>
          </w:tcPr>
          <w:p w:rsidR="000E0F10" w:rsidRPr="000E0F10" w:rsidRDefault="000E0F10" w:rsidP="003669A4">
            <w:pPr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0E0F10">
              <w:rPr>
                <w:rFonts w:ascii="Times New Roman" w:hAnsi="Times New Roman"/>
                <w:bCs/>
                <w:sz w:val="20"/>
                <w:szCs w:val="20"/>
              </w:rPr>
              <w:t>С</w:t>
            </w:r>
            <w:r w:rsidRPr="000E0F10">
              <w:rPr>
                <w:rFonts w:ascii="Times New Roman" w:hAnsi="Times New Roman"/>
                <w:sz w:val="20"/>
                <w:szCs w:val="20"/>
              </w:rPr>
              <w:t>троительство начальной школы</w:t>
            </w:r>
          </w:p>
        </w:tc>
        <w:tc>
          <w:tcPr>
            <w:tcW w:w="632" w:type="pct"/>
          </w:tcPr>
          <w:p w:rsidR="000E0F10" w:rsidRPr="000E0F10" w:rsidRDefault="000E0F10" w:rsidP="003669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0F10">
              <w:rPr>
                <w:rFonts w:ascii="Times New Roman" w:hAnsi="Times New Roman"/>
                <w:sz w:val="20"/>
                <w:szCs w:val="20"/>
              </w:rPr>
              <w:t>На 50 мест (требует уточнение на этапе проектирования)</w:t>
            </w:r>
          </w:p>
        </w:tc>
        <w:tc>
          <w:tcPr>
            <w:tcW w:w="777" w:type="pct"/>
          </w:tcPr>
          <w:p w:rsidR="000E0F10" w:rsidRPr="000E0F10" w:rsidRDefault="000E0F10" w:rsidP="003669A4">
            <w:pPr>
              <w:pStyle w:val="a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F10">
              <w:rPr>
                <w:rFonts w:ascii="Times New Roman" w:hAnsi="Times New Roman" w:cs="Times New Roman"/>
                <w:sz w:val="20"/>
                <w:szCs w:val="20"/>
              </w:rPr>
              <w:t>Сакмарский сельсовет</w:t>
            </w:r>
          </w:p>
          <w:p w:rsidR="000E0F10" w:rsidRPr="000E0F10" w:rsidRDefault="000E0F10" w:rsidP="003669A4">
            <w:pPr>
              <w:pStyle w:val="a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F10">
              <w:rPr>
                <w:rFonts w:ascii="Times New Roman" w:hAnsi="Times New Roman" w:cs="Times New Roman"/>
                <w:sz w:val="20"/>
                <w:szCs w:val="20"/>
              </w:rPr>
              <w:t>с. Сакмара</w:t>
            </w:r>
          </w:p>
        </w:tc>
        <w:tc>
          <w:tcPr>
            <w:tcW w:w="629" w:type="pct"/>
          </w:tcPr>
          <w:p w:rsidR="000E0F10" w:rsidRPr="000E0F10" w:rsidRDefault="000E0F10" w:rsidP="00366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0F10">
              <w:rPr>
                <w:rFonts w:ascii="Times New Roman" w:hAnsi="Times New Roman"/>
                <w:sz w:val="20"/>
                <w:szCs w:val="20"/>
              </w:rPr>
              <w:t>отсутствуют</w:t>
            </w:r>
          </w:p>
        </w:tc>
        <w:tc>
          <w:tcPr>
            <w:tcW w:w="630" w:type="pct"/>
          </w:tcPr>
          <w:p w:rsidR="000E0F10" w:rsidRPr="000E0F10" w:rsidRDefault="000E0F10" w:rsidP="000E0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0F10">
              <w:rPr>
                <w:rFonts w:ascii="Times New Roman" w:hAnsi="Times New Roman"/>
                <w:sz w:val="20"/>
                <w:szCs w:val="20"/>
              </w:rPr>
              <w:t xml:space="preserve">Карты планируемого размещения объектов местного значения </w:t>
            </w:r>
          </w:p>
        </w:tc>
      </w:tr>
    </w:tbl>
    <w:p w:rsidR="000E0F10" w:rsidRDefault="000E0F10" w:rsidP="0044448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53A3" w:rsidRPr="005B4228" w:rsidRDefault="005253A3" w:rsidP="00444482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B4228">
        <w:rPr>
          <w:rFonts w:ascii="Times New Roman" w:hAnsi="Times New Roman" w:cs="Times New Roman"/>
          <w:b/>
          <w:i/>
          <w:sz w:val="24"/>
          <w:szCs w:val="24"/>
        </w:rPr>
        <w:t>1.2.2 Объекты инженерной инфраструктуры</w:t>
      </w:r>
    </w:p>
    <w:p w:rsidR="008F136B" w:rsidRPr="005B4228" w:rsidRDefault="008F136B" w:rsidP="008F136B">
      <w:pPr>
        <w:spacing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Таблица 3</w:t>
      </w:r>
      <w:r w:rsidRPr="005B4228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</w:p>
    <w:p w:rsidR="008F136B" w:rsidRDefault="008F136B" w:rsidP="008F13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228">
        <w:rPr>
          <w:rFonts w:ascii="Times New Roman" w:hAnsi="Times New Roman" w:cs="Times New Roman"/>
          <w:b/>
          <w:i/>
          <w:sz w:val="24"/>
          <w:szCs w:val="24"/>
        </w:rPr>
        <w:t xml:space="preserve">Планируемые для размещения объекты местного значения </w:t>
      </w:r>
      <w:r>
        <w:rPr>
          <w:rFonts w:ascii="Times New Roman" w:hAnsi="Times New Roman" w:cs="Times New Roman"/>
          <w:b/>
          <w:i/>
          <w:sz w:val="24"/>
          <w:szCs w:val="24"/>
        </w:rPr>
        <w:t>Оренбургской области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386"/>
        <w:gridCol w:w="1037"/>
        <w:gridCol w:w="1572"/>
        <w:gridCol w:w="1148"/>
        <w:gridCol w:w="1369"/>
        <w:gridCol w:w="1447"/>
        <w:gridCol w:w="1287"/>
        <w:gridCol w:w="1189"/>
      </w:tblGrid>
      <w:tr w:rsidR="008F136B" w:rsidRPr="008F136B" w:rsidTr="00C05187">
        <w:tc>
          <w:tcPr>
            <w:tcW w:w="205" w:type="pct"/>
          </w:tcPr>
          <w:p w:rsidR="008F136B" w:rsidRPr="008F136B" w:rsidRDefault="008F136B" w:rsidP="00CE2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136B">
              <w:rPr>
                <w:rFonts w:ascii="Times New Roman" w:hAnsi="Times New Roman"/>
                <w:b/>
                <w:sz w:val="20"/>
                <w:szCs w:val="20"/>
              </w:rPr>
              <w:t>N/N</w:t>
            </w:r>
          </w:p>
          <w:p w:rsidR="008F136B" w:rsidRPr="008F136B" w:rsidRDefault="008F136B" w:rsidP="00CE2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136B">
              <w:rPr>
                <w:rFonts w:ascii="Times New Roman" w:hAnsi="Times New Roman"/>
                <w:b/>
                <w:sz w:val="20"/>
                <w:szCs w:val="20"/>
              </w:rPr>
              <w:t>п/п</w:t>
            </w:r>
          </w:p>
          <w:p w:rsidR="008F136B" w:rsidRPr="008F136B" w:rsidRDefault="008F136B" w:rsidP="00CE2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50" w:type="pct"/>
            <w:vAlign w:val="center"/>
            <w:hideMark/>
          </w:tcPr>
          <w:p w:rsidR="008F136B" w:rsidRPr="008F136B" w:rsidRDefault="008F136B" w:rsidP="00CE2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136B">
              <w:rPr>
                <w:rFonts w:ascii="Times New Roman" w:hAnsi="Times New Roman"/>
                <w:b/>
                <w:sz w:val="20"/>
                <w:szCs w:val="20"/>
              </w:rPr>
              <w:t>Код объекта/ справочник</w:t>
            </w:r>
          </w:p>
        </w:tc>
        <w:tc>
          <w:tcPr>
            <w:tcW w:w="833" w:type="pct"/>
            <w:vAlign w:val="center"/>
            <w:hideMark/>
          </w:tcPr>
          <w:p w:rsidR="008F136B" w:rsidRPr="008F136B" w:rsidRDefault="008F136B" w:rsidP="00CE2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136B">
              <w:rPr>
                <w:rFonts w:ascii="Times New Roman" w:hAnsi="Times New Roman"/>
                <w:b/>
                <w:sz w:val="20"/>
                <w:szCs w:val="20"/>
              </w:rPr>
              <w:t>Класс (значение) объекта регионального значения</w:t>
            </w:r>
          </w:p>
        </w:tc>
        <w:tc>
          <w:tcPr>
            <w:tcW w:w="608" w:type="pct"/>
            <w:vAlign w:val="center"/>
            <w:hideMark/>
          </w:tcPr>
          <w:p w:rsidR="008F136B" w:rsidRPr="008F136B" w:rsidRDefault="008F136B" w:rsidP="00CE2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3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136B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725" w:type="pct"/>
            <w:vAlign w:val="center"/>
            <w:hideMark/>
          </w:tcPr>
          <w:p w:rsidR="008F136B" w:rsidRPr="008F136B" w:rsidRDefault="008F136B" w:rsidP="00CE2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136B">
              <w:rPr>
                <w:rFonts w:ascii="Times New Roman" w:hAnsi="Times New Roman"/>
                <w:b/>
                <w:sz w:val="20"/>
                <w:szCs w:val="20"/>
              </w:rPr>
              <w:t>Краткая характеристика объекта</w:t>
            </w:r>
          </w:p>
        </w:tc>
        <w:tc>
          <w:tcPr>
            <w:tcW w:w="767" w:type="pct"/>
            <w:vAlign w:val="center"/>
            <w:hideMark/>
          </w:tcPr>
          <w:p w:rsidR="008F136B" w:rsidRPr="008F136B" w:rsidRDefault="008F136B" w:rsidP="00CE2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136B">
              <w:rPr>
                <w:rFonts w:ascii="Times New Roman" w:hAnsi="Times New Roman"/>
                <w:b/>
                <w:sz w:val="20"/>
                <w:szCs w:val="20"/>
              </w:rPr>
              <w:t>Местоположение планируемого объекта</w:t>
            </w:r>
          </w:p>
        </w:tc>
        <w:tc>
          <w:tcPr>
            <w:tcW w:w="682" w:type="pct"/>
            <w:vAlign w:val="center"/>
            <w:hideMark/>
          </w:tcPr>
          <w:p w:rsidR="008F136B" w:rsidRPr="008F136B" w:rsidRDefault="008F136B" w:rsidP="00CE2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136B">
              <w:rPr>
                <w:rFonts w:ascii="Times New Roman" w:hAnsi="Times New Roman"/>
                <w:b/>
                <w:sz w:val="20"/>
                <w:szCs w:val="20"/>
              </w:rPr>
              <w:t>Зоны с особыми условиями использования территории</w:t>
            </w:r>
          </w:p>
        </w:tc>
        <w:tc>
          <w:tcPr>
            <w:tcW w:w="630" w:type="pct"/>
          </w:tcPr>
          <w:p w:rsidR="008F136B" w:rsidRPr="008F136B" w:rsidRDefault="008F136B" w:rsidP="00CE2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136B">
              <w:rPr>
                <w:rFonts w:ascii="Times New Roman" w:hAnsi="Times New Roman"/>
                <w:b/>
                <w:sz w:val="20"/>
                <w:szCs w:val="20"/>
              </w:rPr>
              <w:t>Размещение объекта на карте</w:t>
            </w:r>
          </w:p>
        </w:tc>
      </w:tr>
      <w:tr w:rsidR="008F136B" w:rsidRPr="008F136B" w:rsidTr="00C05187">
        <w:tc>
          <w:tcPr>
            <w:tcW w:w="205" w:type="pct"/>
          </w:tcPr>
          <w:p w:rsidR="008F136B" w:rsidRPr="008F136B" w:rsidRDefault="008F136B" w:rsidP="00CE22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95" w:type="pct"/>
            <w:gridSpan w:val="7"/>
            <w:hideMark/>
          </w:tcPr>
          <w:p w:rsidR="008F136B" w:rsidRPr="008F136B" w:rsidRDefault="008F136B" w:rsidP="00CE22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136B">
              <w:rPr>
                <w:rFonts w:ascii="Times New Roman" w:hAnsi="Times New Roman"/>
                <w:b/>
                <w:sz w:val="20"/>
                <w:szCs w:val="20"/>
              </w:rPr>
              <w:t>Объекты образования и науки</w:t>
            </w:r>
          </w:p>
        </w:tc>
      </w:tr>
      <w:tr w:rsidR="008F136B" w:rsidRPr="008F136B" w:rsidTr="00C05187">
        <w:tc>
          <w:tcPr>
            <w:tcW w:w="205" w:type="pct"/>
          </w:tcPr>
          <w:p w:rsidR="008F136B" w:rsidRPr="008F136B" w:rsidRDefault="008F136B" w:rsidP="00CE2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136B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550" w:type="pct"/>
          </w:tcPr>
          <w:p w:rsidR="008F136B" w:rsidRPr="008F136B" w:rsidRDefault="008F136B" w:rsidP="00CE22A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F136B">
              <w:rPr>
                <w:rFonts w:ascii="Times New Roman" w:eastAsia="Calibri" w:hAnsi="Times New Roman" w:cs="Times New Roman"/>
                <w:sz w:val="20"/>
                <w:szCs w:val="20"/>
              </w:rPr>
              <w:t>60204060</w:t>
            </w:r>
            <w:r w:rsidRPr="008F136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833" w:type="pct"/>
          </w:tcPr>
          <w:p w:rsidR="008F136B" w:rsidRPr="008F136B" w:rsidRDefault="008F136B" w:rsidP="00CE22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F136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распределительные трубопроводы для транспортировки газа (газопровод распределительный низкого давления)</w:t>
            </w:r>
          </w:p>
        </w:tc>
        <w:tc>
          <w:tcPr>
            <w:tcW w:w="608" w:type="pct"/>
          </w:tcPr>
          <w:p w:rsidR="008F136B" w:rsidRPr="008F136B" w:rsidRDefault="008F136B" w:rsidP="00CE22A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8F136B">
              <w:rPr>
                <w:rFonts w:ascii="Times New Roman" w:hAnsi="Times New Roman" w:cs="Times New Roman"/>
                <w:sz w:val="20"/>
                <w:szCs w:val="20"/>
              </w:rPr>
              <w:t>газопровод по ул. Объездной в с. Сакмара Сакмарского района</w:t>
            </w:r>
          </w:p>
        </w:tc>
        <w:tc>
          <w:tcPr>
            <w:tcW w:w="725" w:type="pct"/>
          </w:tcPr>
          <w:p w:rsidR="008F136B" w:rsidRPr="008F136B" w:rsidRDefault="008F136B" w:rsidP="00CE22A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8F136B">
              <w:rPr>
                <w:rFonts w:ascii="Times New Roman" w:hAnsi="Times New Roman" w:cs="Times New Roman"/>
                <w:sz w:val="20"/>
                <w:szCs w:val="20"/>
              </w:rPr>
              <w:t>0,503 км,</w:t>
            </w:r>
          </w:p>
          <w:p w:rsidR="008F136B" w:rsidRPr="008F136B" w:rsidRDefault="008F136B" w:rsidP="00CE22A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8F13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срок реализации – </w:t>
            </w:r>
            <w:r w:rsidRPr="008F136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767" w:type="pct"/>
          </w:tcPr>
          <w:p w:rsidR="008F136B" w:rsidRPr="008F136B" w:rsidRDefault="008F136B" w:rsidP="00CE22A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8F136B">
              <w:rPr>
                <w:rFonts w:ascii="Times New Roman" w:hAnsi="Times New Roman" w:cs="Times New Roman"/>
                <w:sz w:val="20"/>
                <w:szCs w:val="20"/>
              </w:rPr>
              <w:t xml:space="preserve">с. Сакмара Сакмарского района, </w:t>
            </w:r>
          </w:p>
        </w:tc>
        <w:tc>
          <w:tcPr>
            <w:tcW w:w="682" w:type="pct"/>
          </w:tcPr>
          <w:p w:rsidR="008F136B" w:rsidRPr="008F136B" w:rsidRDefault="008F136B" w:rsidP="00CE2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F136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охранная зона  сетей</w:t>
            </w:r>
          </w:p>
        </w:tc>
        <w:tc>
          <w:tcPr>
            <w:tcW w:w="630" w:type="pct"/>
          </w:tcPr>
          <w:p w:rsidR="008F136B" w:rsidRPr="008F136B" w:rsidRDefault="008F136B" w:rsidP="008F13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F136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карта плани-руемого размещения объектов </w:t>
            </w:r>
            <w:r w:rsidRPr="008F136B">
              <w:rPr>
                <w:rFonts w:ascii="Times New Roman" w:hAnsi="Times New Roman"/>
                <w:sz w:val="20"/>
                <w:szCs w:val="20"/>
              </w:rPr>
              <w:t>местного значения</w:t>
            </w:r>
          </w:p>
        </w:tc>
      </w:tr>
      <w:tr w:rsidR="008F136B" w:rsidRPr="008F136B" w:rsidTr="00C05187">
        <w:tc>
          <w:tcPr>
            <w:tcW w:w="205" w:type="pct"/>
          </w:tcPr>
          <w:p w:rsidR="008F136B" w:rsidRPr="008F136B" w:rsidRDefault="008F136B" w:rsidP="00CE2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136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50" w:type="pct"/>
          </w:tcPr>
          <w:p w:rsidR="008F136B" w:rsidRPr="008F136B" w:rsidRDefault="008F136B" w:rsidP="00CE22A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F136B">
              <w:rPr>
                <w:rFonts w:ascii="Times New Roman" w:eastAsia="Calibri" w:hAnsi="Times New Roman" w:cs="Times New Roman"/>
                <w:sz w:val="20"/>
                <w:szCs w:val="20"/>
              </w:rPr>
              <w:t>60204060</w:t>
            </w:r>
            <w:r w:rsidRPr="008F136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833" w:type="pct"/>
          </w:tcPr>
          <w:p w:rsidR="008F136B" w:rsidRPr="008F136B" w:rsidRDefault="008F136B" w:rsidP="00CE22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F136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распределительные трубопроводы для транспортировки газа (газопровод распределительный низкого давления)</w:t>
            </w:r>
          </w:p>
        </w:tc>
        <w:tc>
          <w:tcPr>
            <w:tcW w:w="608" w:type="pct"/>
          </w:tcPr>
          <w:p w:rsidR="008F136B" w:rsidRPr="008F136B" w:rsidRDefault="008F136B" w:rsidP="00CE22A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8F136B">
              <w:rPr>
                <w:rFonts w:ascii="Times New Roman" w:hAnsi="Times New Roman" w:cs="Times New Roman"/>
                <w:sz w:val="20"/>
                <w:szCs w:val="20"/>
              </w:rPr>
              <w:t>газопровод в с. Сакмара Сакмарского района</w:t>
            </w:r>
          </w:p>
        </w:tc>
        <w:tc>
          <w:tcPr>
            <w:tcW w:w="725" w:type="pct"/>
          </w:tcPr>
          <w:p w:rsidR="008F136B" w:rsidRPr="008F136B" w:rsidRDefault="008F136B" w:rsidP="00CE22A0">
            <w:pPr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F136B">
              <w:rPr>
                <w:rFonts w:ascii="Times New Roman" w:hAnsi="Times New Roman" w:cs="Times New Roman"/>
                <w:sz w:val="20"/>
                <w:szCs w:val="20"/>
              </w:rPr>
              <w:t>15,95 км,</w:t>
            </w:r>
            <w:r w:rsidRPr="008F13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8F136B" w:rsidRPr="008F136B" w:rsidRDefault="008F136B" w:rsidP="00CE22A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8F13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срок реализации – </w:t>
            </w:r>
            <w:r w:rsidRPr="008F136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767" w:type="pct"/>
          </w:tcPr>
          <w:p w:rsidR="008F136B" w:rsidRPr="008F136B" w:rsidRDefault="008F136B" w:rsidP="00CE22A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8F136B">
              <w:rPr>
                <w:rFonts w:ascii="Times New Roman" w:hAnsi="Times New Roman" w:cs="Times New Roman"/>
                <w:sz w:val="20"/>
                <w:szCs w:val="20"/>
              </w:rPr>
              <w:t>с. Сакмара Сакмарского района</w:t>
            </w:r>
          </w:p>
        </w:tc>
        <w:tc>
          <w:tcPr>
            <w:tcW w:w="682" w:type="pct"/>
          </w:tcPr>
          <w:p w:rsidR="008F136B" w:rsidRPr="008F136B" w:rsidRDefault="008F136B" w:rsidP="00CE2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F136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охранная зона  сетей</w:t>
            </w:r>
          </w:p>
        </w:tc>
        <w:tc>
          <w:tcPr>
            <w:tcW w:w="630" w:type="pct"/>
          </w:tcPr>
          <w:p w:rsidR="008F136B" w:rsidRPr="008F136B" w:rsidRDefault="008F136B" w:rsidP="00CE2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F136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карта плани-руемого размещения объектов регионального значения</w:t>
            </w:r>
          </w:p>
        </w:tc>
      </w:tr>
      <w:tr w:rsidR="00C05187" w:rsidRPr="008F136B" w:rsidTr="00C05187">
        <w:tc>
          <w:tcPr>
            <w:tcW w:w="205" w:type="pct"/>
          </w:tcPr>
          <w:p w:rsidR="00C05187" w:rsidRPr="008F136B" w:rsidRDefault="00C05187" w:rsidP="00CE2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50" w:type="pct"/>
          </w:tcPr>
          <w:p w:rsidR="00C05187" w:rsidRPr="008F136B" w:rsidRDefault="00C05187" w:rsidP="00CE22A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33" w:type="pct"/>
          </w:tcPr>
          <w:p w:rsidR="00C05187" w:rsidRPr="008F136B" w:rsidRDefault="00C05187" w:rsidP="00CE22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</w:tcPr>
          <w:p w:rsidR="00C05187" w:rsidRPr="00C05187" w:rsidRDefault="00C05187" w:rsidP="00CC2BBC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C05187">
              <w:rPr>
                <w:rFonts w:ascii="Times New Roman" w:hAnsi="Times New Roman" w:cs="Times New Roman"/>
                <w:sz w:val="20"/>
                <w:szCs w:val="20"/>
              </w:rPr>
              <w:t xml:space="preserve">Газопровод в с. Сакмара </w:t>
            </w:r>
            <w:r w:rsidRPr="00C051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Сакмарского района</w:t>
            </w:r>
          </w:p>
        </w:tc>
        <w:tc>
          <w:tcPr>
            <w:tcW w:w="725" w:type="pct"/>
          </w:tcPr>
          <w:p w:rsidR="00C05187" w:rsidRPr="00C05187" w:rsidRDefault="00C05187" w:rsidP="00CC2BB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C051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5,472 км</w:t>
            </w:r>
          </w:p>
          <w:p w:rsidR="00C05187" w:rsidRPr="00C05187" w:rsidRDefault="00C05187" w:rsidP="00CC2BB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C05187">
              <w:rPr>
                <w:rFonts w:ascii="Times New Roman" w:hAnsi="Times New Roman" w:cs="Times New Roman"/>
                <w:sz w:val="20"/>
                <w:szCs w:val="20"/>
              </w:rPr>
              <w:t xml:space="preserve">Срок </w:t>
            </w:r>
            <w:r w:rsidRPr="00C051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реализации - 2025г.</w:t>
            </w:r>
          </w:p>
        </w:tc>
        <w:tc>
          <w:tcPr>
            <w:tcW w:w="767" w:type="pct"/>
          </w:tcPr>
          <w:p w:rsidR="00C05187" w:rsidRPr="00C05187" w:rsidRDefault="00C05187" w:rsidP="00CC2BBC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C051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с. Сакмара Сакмарского </w:t>
            </w:r>
            <w:r w:rsidRPr="00C051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района</w:t>
            </w:r>
          </w:p>
        </w:tc>
        <w:tc>
          <w:tcPr>
            <w:tcW w:w="682" w:type="pct"/>
          </w:tcPr>
          <w:p w:rsidR="00C05187" w:rsidRPr="00C05187" w:rsidRDefault="00C05187" w:rsidP="00CC2BBC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C051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Газопровод в с. Сакмара </w:t>
            </w:r>
            <w:r w:rsidRPr="00C051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Сакмарского района</w:t>
            </w:r>
          </w:p>
        </w:tc>
        <w:tc>
          <w:tcPr>
            <w:tcW w:w="630" w:type="pct"/>
          </w:tcPr>
          <w:p w:rsidR="00C05187" w:rsidRPr="00C05187" w:rsidRDefault="00C05187" w:rsidP="00CC2BB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C051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5,472 км</w:t>
            </w:r>
          </w:p>
          <w:p w:rsidR="00C05187" w:rsidRPr="00C05187" w:rsidRDefault="00C05187" w:rsidP="00CC2BB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C05187">
              <w:rPr>
                <w:rFonts w:ascii="Times New Roman" w:hAnsi="Times New Roman" w:cs="Times New Roman"/>
                <w:sz w:val="20"/>
                <w:szCs w:val="20"/>
              </w:rPr>
              <w:t xml:space="preserve">Срок </w:t>
            </w:r>
            <w:r w:rsidRPr="00C051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реализации - 2025г.</w:t>
            </w:r>
          </w:p>
        </w:tc>
      </w:tr>
    </w:tbl>
    <w:p w:rsidR="00C0714B" w:rsidRPr="005B4228" w:rsidRDefault="00C0714B" w:rsidP="0044448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53A3" w:rsidRPr="005F1B6A" w:rsidRDefault="005253A3" w:rsidP="00444482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F1B6A">
        <w:rPr>
          <w:rFonts w:ascii="Times New Roman" w:hAnsi="Times New Roman" w:cs="Times New Roman"/>
          <w:b/>
          <w:i/>
          <w:sz w:val="24"/>
          <w:szCs w:val="24"/>
        </w:rPr>
        <w:t>1.2.3 Объекты утилизации и переработки бытовых и промышленных отходов</w:t>
      </w:r>
    </w:p>
    <w:p w:rsidR="005253A3" w:rsidRPr="005B4228" w:rsidRDefault="005253A3" w:rsidP="0044448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228">
        <w:rPr>
          <w:rFonts w:ascii="Times New Roman" w:hAnsi="Times New Roman" w:cs="Times New Roman"/>
          <w:sz w:val="24"/>
          <w:szCs w:val="24"/>
        </w:rPr>
        <w:t>Биологическими отходами являются:</w:t>
      </w:r>
    </w:p>
    <w:p w:rsidR="005253A3" w:rsidRPr="005B4228" w:rsidRDefault="005253A3" w:rsidP="0044448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228">
        <w:rPr>
          <w:rFonts w:ascii="Times New Roman" w:hAnsi="Times New Roman" w:cs="Times New Roman"/>
          <w:sz w:val="24"/>
          <w:szCs w:val="24"/>
        </w:rPr>
        <w:t>- трупы животных или птиц, в т.ч. лабораторных;</w:t>
      </w:r>
    </w:p>
    <w:p w:rsidR="005253A3" w:rsidRPr="005B4228" w:rsidRDefault="005253A3" w:rsidP="0044448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228">
        <w:rPr>
          <w:rFonts w:ascii="Times New Roman" w:hAnsi="Times New Roman" w:cs="Times New Roman"/>
          <w:sz w:val="24"/>
          <w:szCs w:val="24"/>
        </w:rPr>
        <w:t>- абортированные и мертворожденные плоды;</w:t>
      </w:r>
    </w:p>
    <w:p w:rsidR="005253A3" w:rsidRPr="005B4228" w:rsidRDefault="005253A3" w:rsidP="0044448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228">
        <w:rPr>
          <w:rFonts w:ascii="Times New Roman" w:hAnsi="Times New Roman" w:cs="Times New Roman"/>
          <w:sz w:val="24"/>
          <w:szCs w:val="24"/>
        </w:rPr>
        <w:t>- ветеринарные конфискаты (мясо, рыба, другая продукция животного происхождения), выявленные после ветеринарно-санитарной экспертизы на убойных пунктах, в хладобойнях, мясо и рыбоперерабатывающих организациях, рынках, организациях торговли и других объектах.</w:t>
      </w:r>
    </w:p>
    <w:p w:rsidR="005253A3" w:rsidRPr="005B4228" w:rsidRDefault="005253A3" w:rsidP="0044448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228">
        <w:rPr>
          <w:rFonts w:ascii="Times New Roman" w:hAnsi="Times New Roman" w:cs="Times New Roman"/>
          <w:sz w:val="24"/>
          <w:szCs w:val="24"/>
        </w:rPr>
        <w:t xml:space="preserve">Основными задачами по профилактике зооантропонозных инфекций в МО </w:t>
      </w:r>
      <w:r w:rsidR="000E0F10">
        <w:rPr>
          <w:rFonts w:ascii="Times New Roman" w:hAnsi="Times New Roman" w:cs="Times New Roman"/>
          <w:sz w:val="24"/>
          <w:szCs w:val="24"/>
        </w:rPr>
        <w:t>Сакмарский</w:t>
      </w:r>
      <w:r w:rsidRPr="005B4228">
        <w:rPr>
          <w:rFonts w:ascii="Times New Roman" w:hAnsi="Times New Roman" w:cs="Times New Roman"/>
          <w:sz w:val="24"/>
          <w:szCs w:val="24"/>
        </w:rPr>
        <w:t xml:space="preserve"> сельсовет:</w:t>
      </w:r>
    </w:p>
    <w:p w:rsidR="005253A3" w:rsidRPr="005B4228" w:rsidRDefault="005253A3" w:rsidP="0044448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228">
        <w:rPr>
          <w:rFonts w:ascii="Times New Roman" w:hAnsi="Times New Roman" w:cs="Times New Roman"/>
          <w:sz w:val="24"/>
          <w:szCs w:val="24"/>
        </w:rPr>
        <w:t>-выполнение планов вакцинации населения сельсовета против прививаемых зооантропонозных инфекций;</w:t>
      </w:r>
    </w:p>
    <w:p w:rsidR="005253A3" w:rsidRPr="005B4228" w:rsidRDefault="005253A3" w:rsidP="0044448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228">
        <w:rPr>
          <w:rFonts w:ascii="Times New Roman" w:hAnsi="Times New Roman" w:cs="Times New Roman"/>
          <w:sz w:val="24"/>
          <w:szCs w:val="24"/>
        </w:rPr>
        <w:t>-постоянный контроль состояния скотомогильника и приведение в надлежащее санитарно-техническое состояние;</w:t>
      </w:r>
    </w:p>
    <w:p w:rsidR="005253A3" w:rsidRPr="005B4228" w:rsidRDefault="005253A3" w:rsidP="0044448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228">
        <w:rPr>
          <w:rFonts w:ascii="Times New Roman" w:hAnsi="Times New Roman" w:cs="Times New Roman"/>
          <w:sz w:val="24"/>
          <w:szCs w:val="24"/>
        </w:rPr>
        <w:t xml:space="preserve">-приведение санитарно-гигиенических условий на животноводческих предприятиях в соответствие с нормативными требованиями. </w:t>
      </w:r>
    </w:p>
    <w:p w:rsidR="005253A3" w:rsidRPr="005F1B6A" w:rsidRDefault="005253A3" w:rsidP="005F1B6A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bookmarkStart w:id="10" w:name="_Toc363549734"/>
      <w:bookmarkStart w:id="11" w:name="_Toc107911395"/>
      <w:r w:rsidRPr="005F1B6A">
        <w:rPr>
          <w:rFonts w:ascii="Times New Roman" w:hAnsi="Times New Roman" w:cs="Times New Roman"/>
          <w:b/>
          <w:i/>
          <w:sz w:val="24"/>
          <w:szCs w:val="24"/>
        </w:rPr>
        <w:t>1.3 Зоны с особыми условиями использования территории</w:t>
      </w:r>
      <w:bookmarkEnd w:id="10"/>
      <w:bookmarkEnd w:id="11"/>
    </w:p>
    <w:p w:rsidR="005253A3" w:rsidRPr="005B4228" w:rsidRDefault="005253A3" w:rsidP="00A85150">
      <w:pPr>
        <w:pStyle w:val="Default"/>
        <w:ind w:firstLine="709"/>
        <w:jc w:val="both"/>
      </w:pPr>
    </w:p>
    <w:p w:rsidR="005253A3" w:rsidRPr="005B4228" w:rsidRDefault="005253A3" w:rsidP="00A85150">
      <w:pPr>
        <w:pStyle w:val="Default"/>
        <w:ind w:firstLine="709"/>
        <w:jc w:val="both"/>
      </w:pPr>
      <w:r w:rsidRPr="005B4228">
        <w:t xml:space="preserve">К зонам с особыми условиями использования территории относятся санитарно-защитные зоны предприятий, оказывающих негативное влияние на окружающую среду. В целях обеспечения безопасности населения и в соответствии с Федеральным законом "О санитарно-эпидемиологическом благополучии населения" от 30.03.1999г. N 52-ФЗ, вокруг объектов и производств, являющихся источниками воздействия на среду обитания и здоровье человека, устанавливается специальная территория с особым режимом использования - санитарно-защитная зона (СЗЗ), размер которой обеспечивает уменьшение воздействия загрязнения на атмосферный воздух (химического, биологического, физического) до значений, установленных гигиеническими нормативами, а для предприятий I и II класса опасности как до значений, установленных гигиеническими нормативами, так и до величин приемлемого риска для здоровья населения. По своему функциональному назначению санитарно-защитная зона является защитным барьером, обеспечивающим уровень безопасности населения при эксплуатации объекта в штатном режиме. </w:t>
      </w:r>
    </w:p>
    <w:p w:rsidR="005253A3" w:rsidRPr="00A85150" w:rsidRDefault="005253A3" w:rsidP="00A85150">
      <w:pPr>
        <w:pStyle w:val="Default"/>
        <w:ind w:firstLine="709"/>
        <w:jc w:val="both"/>
      </w:pPr>
      <w:r w:rsidRPr="005B4228">
        <w:t xml:space="preserve">Санитарно-защитные зоны объектов на территории МО </w:t>
      </w:r>
      <w:r w:rsidR="000E0F10">
        <w:t>Сакмарский</w:t>
      </w:r>
      <w:r w:rsidRPr="005B4228">
        <w:t xml:space="preserve"> сельсовет </w:t>
      </w:r>
      <w:r w:rsidR="005F1B6A">
        <w:t xml:space="preserve">должны быть </w:t>
      </w:r>
      <w:r w:rsidRPr="005B4228">
        <w:t xml:space="preserve">установлены в соответствии с </w:t>
      </w:r>
      <w:r w:rsidRPr="00A85150">
        <w:t>СанПиН 2.2.1/2.1.1.1200-03 «Санитарно-защитные зоны и санитарная классификация предприятий, сооружений и иных объектов».</w:t>
      </w:r>
    </w:p>
    <w:p w:rsidR="005F1B6A" w:rsidRPr="00A85150" w:rsidRDefault="005F1B6A" w:rsidP="00A85150">
      <w:pPr>
        <w:pStyle w:val="Default"/>
        <w:ind w:firstLine="709"/>
        <w:jc w:val="both"/>
      </w:pPr>
      <w:r w:rsidRPr="00A85150">
        <w:t xml:space="preserve">В соответствии с п. 25 Постановления Правительства РФ N 222 от 3 марта 2018 года Санитарно-защитная зона и ограничения использования земельных участков, расположенных в ее границах, считаются установленными со дня внесения сведений о такой зоне в Единый государственный реестр недвижимости. На сегодняшний денные о </w:t>
      </w:r>
      <w:r w:rsidRPr="00A85150">
        <w:lastRenderedPageBreak/>
        <w:t xml:space="preserve">санитарно-защитных зонах в Едином государственном реестре недвижимости </w:t>
      </w:r>
      <w:r w:rsidR="00A85150" w:rsidRPr="00A85150">
        <w:t>отсутствуют</w:t>
      </w:r>
      <w:r w:rsidRPr="00A85150">
        <w:t>.</w:t>
      </w:r>
    </w:p>
    <w:p w:rsidR="005253A3" w:rsidRPr="005B4228" w:rsidRDefault="005253A3" w:rsidP="00A85150">
      <w:pPr>
        <w:pStyle w:val="Default"/>
        <w:ind w:firstLine="709"/>
        <w:jc w:val="both"/>
      </w:pPr>
      <w:r w:rsidRPr="005B4228">
        <w:t>При проектировании и строительстве водозаборных скважин и очистных сооружений необходимо предусмотреть ЗСО источников водоснабжения и СЗЗ от очистных сооружений.</w:t>
      </w:r>
    </w:p>
    <w:p w:rsidR="005253A3" w:rsidRPr="005B4228" w:rsidRDefault="005253A3" w:rsidP="00A85150">
      <w:pPr>
        <w:pStyle w:val="Default"/>
        <w:ind w:firstLine="709"/>
        <w:jc w:val="both"/>
      </w:pPr>
      <w:r w:rsidRPr="005B4228">
        <w:t>Охранные зоны объектов водоснабжения устанавливаются в соответствии с СанПиН 2.1.4.1110-02 «Зоны санитарной охраны источников водоснабжения и водопроводов питьевого назначения», утвержденных постановлением Главного государственного санитарного врача РФ от14 марта 2002 г. №10.</w:t>
      </w:r>
    </w:p>
    <w:p w:rsidR="005253A3" w:rsidRPr="005B4228" w:rsidRDefault="005253A3" w:rsidP="00A85150">
      <w:pPr>
        <w:pStyle w:val="Default"/>
        <w:ind w:firstLine="709"/>
        <w:jc w:val="both"/>
      </w:pPr>
      <w:r w:rsidRPr="005B4228">
        <w:t>Очистные сооружения должны соответствовать современным требованиям, СЗЗ должна быть не более 300 м.</w:t>
      </w:r>
    </w:p>
    <w:p w:rsidR="005253A3" w:rsidRPr="005B4228" w:rsidRDefault="005253A3" w:rsidP="005253A3">
      <w:pPr>
        <w:pStyle w:val="Default"/>
        <w:ind w:firstLine="709"/>
        <w:jc w:val="both"/>
      </w:pPr>
      <w:r w:rsidRPr="005B4228">
        <w:t>В соответствии с п.2.1 СанПиН 2.2.1/2.1.1.1200-03* для объектов, являющихся источниками воздействия на среду обитания, разрабатывается проект обоснования размера санитарно-защитной зоны. Ориентировочный размер санитарно-защитной зоны по классификации должен быть обоснован проектом санитарно-защитной с расчетами ожидаемого загрязнения атмосферного воздуха (с учетом фона) и уровней физического воздействия на атмосферный воздух и подтвержден результатами натурных исследований и измерений.</w:t>
      </w:r>
    </w:p>
    <w:p w:rsidR="005253A3" w:rsidRPr="005B4228" w:rsidRDefault="005253A3" w:rsidP="00A85150">
      <w:pPr>
        <w:pStyle w:val="Default"/>
        <w:ind w:firstLine="709"/>
        <w:jc w:val="both"/>
      </w:pPr>
      <w:r w:rsidRPr="005B4228">
        <w:t>В этих проектах предусматриваются конкретные мероприятия, учитывающие специфику предприятия и защиту от его вредных воздействий.</w:t>
      </w:r>
    </w:p>
    <w:p w:rsidR="00406C5D" w:rsidRPr="005B4228" w:rsidRDefault="005253A3" w:rsidP="00406C5D">
      <w:pPr>
        <w:pStyle w:val="2"/>
        <w:rPr>
          <w:rFonts w:ascii="Times New Roman" w:hAnsi="Times New Roman"/>
          <w:sz w:val="24"/>
          <w:szCs w:val="24"/>
          <w:lang w:eastAsia="ru-RU"/>
        </w:rPr>
      </w:pPr>
      <w:bookmarkStart w:id="12" w:name="_Toc363549735"/>
      <w:bookmarkStart w:id="13" w:name="_Toc107911396"/>
      <w:r w:rsidRPr="005B4228">
        <w:rPr>
          <w:rFonts w:ascii="Times New Roman" w:hAnsi="Times New Roman"/>
          <w:sz w:val="24"/>
          <w:szCs w:val="24"/>
        </w:rPr>
        <w:t xml:space="preserve">2 </w:t>
      </w:r>
      <w:bookmarkEnd w:id="12"/>
      <w:r w:rsidR="00406C5D" w:rsidRPr="005B4228">
        <w:rPr>
          <w:rFonts w:ascii="Times New Roman" w:hAnsi="Times New Roman"/>
          <w:sz w:val="24"/>
          <w:szCs w:val="24"/>
          <w:lang w:eastAsia="ru-RU"/>
        </w:rPr>
        <w:t>Сведения о видах, назначении и наименованиях планируемых для размещения объектов регионального значения, их основные характеристики, их местоположение, а также характеристики зон с особыми условиями использования территорий</w:t>
      </w:r>
      <w:bookmarkEnd w:id="13"/>
    </w:p>
    <w:p w:rsidR="00406C5D" w:rsidRPr="005B4228" w:rsidRDefault="00406C5D" w:rsidP="00406C5D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5253A3" w:rsidRPr="005B4228" w:rsidRDefault="005253A3" w:rsidP="005253A3">
      <w:pPr>
        <w:pStyle w:val="2"/>
        <w:spacing w:before="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4" w:name="_Toc363468509"/>
      <w:bookmarkStart w:id="15" w:name="_Toc363549736"/>
      <w:bookmarkStart w:id="16" w:name="_Toc107911397"/>
      <w:r w:rsidRPr="005B4228">
        <w:rPr>
          <w:rFonts w:ascii="Times New Roman" w:hAnsi="Times New Roman"/>
          <w:sz w:val="24"/>
          <w:szCs w:val="24"/>
        </w:rPr>
        <w:t>2.1 Функциональные зоны</w:t>
      </w:r>
      <w:bookmarkEnd w:id="14"/>
      <w:bookmarkEnd w:id="15"/>
      <w:bookmarkEnd w:id="16"/>
    </w:p>
    <w:p w:rsidR="005253A3" w:rsidRPr="005B4228" w:rsidRDefault="005253A3" w:rsidP="009F7967">
      <w:pPr>
        <w:pStyle w:val="23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cs="Times New Roman"/>
        </w:rPr>
      </w:pPr>
      <w:r w:rsidRPr="005B4228">
        <w:rPr>
          <w:rFonts w:cs="Times New Roman"/>
        </w:rPr>
        <w:t>Функциональное зонирование территории, с сохранением исторически сложившегося назначения территорий.</w:t>
      </w:r>
    </w:p>
    <w:p w:rsidR="005253A3" w:rsidRPr="005B4228" w:rsidRDefault="005253A3" w:rsidP="009F7967">
      <w:pPr>
        <w:pStyle w:val="23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cs="Times New Roman"/>
          <w:color w:val="000000"/>
        </w:rPr>
      </w:pPr>
    </w:p>
    <w:p w:rsidR="00406C5D" w:rsidRPr="005B4228" w:rsidRDefault="00406C5D" w:rsidP="009F7967">
      <w:pPr>
        <w:pStyle w:val="14"/>
        <w:ind w:firstLine="780"/>
        <w:contextualSpacing/>
        <w:jc w:val="both"/>
        <w:rPr>
          <w:sz w:val="24"/>
          <w:szCs w:val="24"/>
        </w:rPr>
      </w:pPr>
      <w:r w:rsidRPr="005B4228">
        <w:rPr>
          <w:b/>
          <w:bCs/>
          <w:color w:val="000000"/>
          <w:sz w:val="24"/>
          <w:szCs w:val="24"/>
          <w:lang w:eastAsia="ru-RU" w:bidi="ru-RU"/>
        </w:rPr>
        <w:t>Назначение и параметры функциональных зон</w:t>
      </w:r>
    </w:p>
    <w:p w:rsidR="00406C5D" w:rsidRPr="005B4228" w:rsidRDefault="00406C5D" w:rsidP="009F7967">
      <w:pPr>
        <w:pStyle w:val="14"/>
        <w:ind w:firstLine="780"/>
        <w:contextualSpacing/>
        <w:jc w:val="both"/>
        <w:rPr>
          <w:sz w:val="24"/>
          <w:szCs w:val="24"/>
        </w:rPr>
      </w:pPr>
      <w:r w:rsidRPr="005B4228">
        <w:rPr>
          <w:color w:val="000000"/>
          <w:sz w:val="24"/>
          <w:szCs w:val="24"/>
          <w:lang w:eastAsia="ru-RU" w:bidi="ru-RU"/>
        </w:rPr>
        <w:t xml:space="preserve">Функциональное зонирование муниципального образования </w:t>
      </w:r>
      <w:r w:rsidR="000E0F10">
        <w:rPr>
          <w:color w:val="000000"/>
          <w:sz w:val="24"/>
          <w:szCs w:val="24"/>
          <w:lang w:eastAsia="ru-RU" w:bidi="ru-RU"/>
        </w:rPr>
        <w:t>Сакмарский</w:t>
      </w:r>
      <w:r w:rsidRPr="005B4228">
        <w:rPr>
          <w:color w:val="000000"/>
          <w:sz w:val="24"/>
          <w:szCs w:val="24"/>
          <w:lang w:eastAsia="ru-RU" w:bidi="ru-RU"/>
        </w:rPr>
        <w:t xml:space="preserve"> сельсовет представлено зонированием территорий в границах муниципального образования и в границах населённых пунктов.</w:t>
      </w:r>
    </w:p>
    <w:p w:rsidR="00406C5D" w:rsidRPr="005B4228" w:rsidRDefault="00406C5D" w:rsidP="009F7967">
      <w:pPr>
        <w:pStyle w:val="14"/>
        <w:ind w:firstLine="780"/>
        <w:contextualSpacing/>
        <w:jc w:val="both"/>
        <w:rPr>
          <w:sz w:val="24"/>
          <w:szCs w:val="24"/>
        </w:rPr>
      </w:pPr>
      <w:r w:rsidRPr="005B4228">
        <w:rPr>
          <w:color w:val="000000"/>
          <w:sz w:val="24"/>
          <w:szCs w:val="24"/>
          <w:lang w:eastAsia="ru-RU" w:bidi="ru-RU"/>
        </w:rPr>
        <w:t>В границах муниципального образования территория зонирована по следующим видам:</w:t>
      </w:r>
    </w:p>
    <w:p w:rsidR="00406C5D" w:rsidRPr="005B4228" w:rsidRDefault="00406C5D" w:rsidP="009F7967">
      <w:pPr>
        <w:pStyle w:val="14"/>
        <w:numPr>
          <w:ilvl w:val="0"/>
          <w:numId w:val="11"/>
        </w:numPr>
        <w:tabs>
          <w:tab w:val="left" w:pos="1247"/>
        </w:tabs>
        <w:ind w:firstLine="780"/>
        <w:contextualSpacing/>
        <w:jc w:val="both"/>
        <w:rPr>
          <w:sz w:val="24"/>
          <w:szCs w:val="24"/>
        </w:rPr>
      </w:pPr>
      <w:r w:rsidRPr="005B4228">
        <w:rPr>
          <w:color w:val="000000"/>
          <w:sz w:val="24"/>
          <w:szCs w:val="24"/>
          <w:lang w:eastAsia="ru-RU" w:bidi="ru-RU"/>
        </w:rPr>
        <w:t>Зоны сельскохозяйственного использования;</w:t>
      </w:r>
    </w:p>
    <w:p w:rsidR="00406C5D" w:rsidRPr="005B4228" w:rsidRDefault="00406C5D" w:rsidP="009F7967">
      <w:pPr>
        <w:pStyle w:val="14"/>
        <w:numPr>
          <w:ilvl w:val="0"/>
          <w:numId w:val="11"/>
        </w:numPr>
        <w:tabs>
          <w:tab w:val="left" w:pos="1247"/>
        </w:tabs>
        <w:ind w:firstLine="780"/>
        <w:contextualSpacing/>
        <w:jc w:val="both"/>
        <w:rPr>
          <w:sz w:val="24"/>
          <w:szCs w:val="24"/>
        </w:rPr>
      </w:pPr>
      <w:r w:rsidRPr="005B4228">
        <w:rPr>
          <w:color w:val="000000"/>
          <w:sz w:val="24"/>
          <w:szCs w:val="24"/>
          <w:lang w:eastAsia="ru-RU" w:bidi="ru-RU"/>
        </w:rPr>
        <w:t>Производственная зона;</w:t>
      </w:r>
    </w:p>
    <w:p w:rsidR="00406C5D" w:rsidRPr="005B4228" w:rsidRDefault="00406C5D" w:rsidP="009F7967">
      <w:pPr>
        <w:pStyle w:val="14"/>
        <w:numPr>
          <w:ilvl w:val="0"/>
          <w:numId w:val="11"/>
        </w:numPr>
        <w:tabs>
          <w:tab w:val="left" w:pos="1247"/>
        </w:tabs>
        <w:ind w:firstLine="780"/>
        <w:contextualSpacing/>
        <w:jc w:val="both"/>
        <w:rPr>
          <w:sz w:val="24"/>
          <w:szCs w:val="24"/>
        </w:rPr>
      </w:pPr>
      <w:r w:rsidRPr="005B4228">
        <w:rPr>
          <w:color w:val="000000"/>
          <w:sz w:val="24"/>
          <w:szCs w:val="24"/>
          <w:lang w:eastAsia="ru-RU" w:bidi="ru-RU"/>
        </w:rPr>
        <w:t>Зона кладбищ;</w:t>
      </w:r>
    </w:p>
    <w:p w:rsidR="00406C5D" w:rsidRPr="005B4228" w:rsidRDefault="00406C5D" w:rsidP="009F7967">
      <w:pPr>
        <w:pStyle w:val="14"/>
        <w:numPr>
          <w:ilvl w:val="0"/>
          <w:numId w:val="11"/>
        </w:numPr>
        <w:tabs>
          <w:tab w:val="left" w:pos="1247"/>
        </w:tabs>
        <w:ind w:firstLine="780"/>
        <w:contextualSpacing/>
        <w:jc w:val="both"/>
        <w:rPr>
          <w:sz w:val="24"/>
          <w:szCs w:val="24"/>
        </w:rPr>
      </w:pPr>
      <w:r w:rsidRPr="005B4228">
        <w:rPr>
          <w:color w:val="000000"/>
          <w:sz w:val="24"/>
          <w:szCs w:val="24"/>
          <w:lang w:eastAsia="ru-RU" w:bidi="ru-RU"/>
        </w:rPr>
        <w:t>Зоны инженерной и транспортной инфраструктуры;</w:t>
      </w:r>
    </w:p>
    <w:p w:rsidR="00406C5D" w:rsidRPr="005B4228" w:rsidRDefault="00406C5D" w:rsidP="009F7967">
      <w:pPr>
        <w:pStyle w:val="14"/>
        <w:numPr>
          <w:ilvl w:val="0"/>
          <w:numId w:val="11"/>
        </w:numPr>
        <w:tabs>
          <w:tab w:val="left" w:pos="1247"/>
        </w:tabs>
        <w:spacing w:after="400"/>
        <w:ind w:firstLine="780"/>
        <w:contextualSpacing/>
        <w:jc w:val="both"/>
        <w:rPr>
          <w:sz w:val="24"/>
          <w:szCs w:val="24"/>
        </w:rPr>
      </w:pPr>
      <w:r w:rsidRPr="005B4228">
        <w:rPr>
          <w:color w:val="000000"/>
          <w:sz w:val="24"/>
          <w:szCs w:val="24"/>
          <w:lang w:eastAsia="ru-RU" w:bidi="ru-RU"/>
        </w:rPr>
        <w:t>Зона рекреационного назначения;</w:t>
      </w:r>
    </w:p>
    <w:p w:rsidR="00406C5D" w:rsidRPr="005B4228" w:rsidRDefault="00406C5D" w:rsidP="009F7967">
      <w:pPr>
        <w:pStyle w:val="a4"/>
        <w:ind w:firstLine="780"/>
        <w:contextualSpacing/>
        <w:jc w:val="both"/>
        <w:rPr>
          <w:sz w:val="24"/>
          <w:szCs w:val="24"/>
        </w:rPr>
      </w:pPr>
      <w:r w:rsidRPr="005B4228">
        <w:rPr>
          <w:color w:val="000000"/>
          <w:sz w:val="24"/>
          <w:szCs w:val="24"/>
          <w:lang w:eastAsia="ru-RU" w:bidi="ru-RU"/>
        </w:rPr>
        <w:t>В границах населённых пунктов определён следующий состав зон:</w:t>
      </w:r>
    </w:p>
    <w:p w:rsidR="00406C5D" w:rsidRPr="005B4228" w:rsidRDefault="00406C5D" w:rsidP="009F7967">
      <w:pPr>
        <w:pStyle w:val="a4"/>
        <w:numPr>
          <w:ilvl w:val="0"/>
          <w:numId w:val="12"/>
        </w:numPr>
        <w:tabs>
          <w:tab w:val="left" w:pos="1255"/>
        </w:tabs>
        <w:ind w:firstLine="780"/>
        <w:contextualSpacing/>
        <w:jc w:val="both"/>
        <w:rPr>
          <w:sz w:val="24"/>
          <w:szCs w:val="24"/>
        </w:rPr>
      </w:pPr>
      <w:r w:rsidRPr="005B4228">
        <w:rPr>
          <w:color w:val="000000"/>
          <w:sz w:val="24"/>
          <w:szCs w:val="24"/>
          <w:lang w:eastAsia="ru-RU" w:bidi="ru-RU"/>
        </w:rPr>
        <w:t>Зона застройки индивидуальными жилыми домами;</w:t>
      </w:r>
    </w:p>
    <w:p w:rsidR="00406C5D" w:rsidRPr="005B4228" w:rsidRDefault="00406C5D" w:rsidP="009F7967">
      <w:pPr>
        <w:pStyle w:val="a4"/>
        <w:numPr>
          <w:ilvl w:val="0"/>
          <w:numId w:val="12"/>
        </w:numPr>
        <w:tabs>
          <w:tab w:val="left" w:pos="1231"/>
          <w:tab w:val="left" w:pos="1255"/>
        </w:tabs>
        <w:ind w:firstLine="780"/>
        <w:contextualSpacing/>
        <w:jc w:val="both"/>
        <w:rPr>
          <w:sz w:val="24"/>
          <w:szCs w:val="24"/>
        </w:rPr>
      </w:pPr>
      <w:r w:rsidRPr="005B4228">
        <w:rPr>
          <w:color w:val="000000"/>
          <w:sz w:val="24"/>
          <w:szCs w:val="24"/>
          <w:lang w:eastAsia="ru-RU" w:bidi="ru-RU"/>
        </w:rPr>
        <w:t>Общественно-деловая зона;</w:t>
      </w:r>
    </w:p>
    <w:p w:rsidR="00406C5D" w:rsidRPr="005B4228" w:rsidRDefault="00406C5D" w:rsidP="009F7967">
      <w:pPr>
        <w:pStyle w:val="a4"/>
        <w:numPr>
          <w:ilvl w:val="0"/>
          <w:numId w:val="12"/>
        </w:numPr>
        <w:tabs>
          <w:tab w:val="left" w:pos="1226"/>
          <w:tab w:val="left" w:pos="1255"/>
        </w:tabs>
        <w:ind w:firstLine="780"/>
        <w:contextualSpacing/>
        <w:jc w:val="both"/>
        <w:rPr>
          <w:sz w:val="24"/>
          <w:szCs w:val="24"/>
        </w:rPr>
      </w:pPr>
      <w:r w:rsidRPr="005B4228">
        <w:rPr>
          <w:color w:val="000000"/>
          <w:sz w:val="24"/>
          <w:szCs w:val="24"/>
          <w:lang w:eastAsia="ru-RU" w:bidi="ru-RU"/>
        </w:rPr>
        <w:t>Производственная зона;</w:t>
      </w:r>
    </w:p>
    <w:p w:rsidR="00406C5D" w:rsidRPr="005B4228" w:rsidRDefault="00406C5D" w:rsidP="009F7967">
      <w:pPr>
        <w:pStyle w:val="a4"/>
        <w:numPr>
          <w:ilvl w:val="0"/>
          <w:numId w:val="12"/>
        </w:numPr>
        <w:tabs>
          <w:tab w:val="left" w:pos="1231"/>
          <w:tab w:val="left" w:pos="1255"/>
        </w:tabs>
        <w:ind w:firstLine="780"/>
        <w:contextualSpacing/>
        <w:jc w:val="both"/>
        <w:rPr>
          <w:sz w:val="24"/>
          <w:szCs w:val="24"/>
        </w:rPr>
      </w:pPr>
      <w:r w:rsidRPr="005B4228">
        <w:rPr>
          <w:color w:val="000000"/>
          <w:sz w:val="24"/>
          <w:szCs w:val="24"/>
          <w:lang w:eastAsia="ru-RU" w:bidi="ru-RU"/>
        </w:rPr>
        <w:t>Зона кладбищ;</w:t>
      </w:r>
    </w:p>
    <w:p w:rsidR="00406C5D" w:rsidRPr="005B4228" w:rsidRDefault="00406C5D" w:rsidP="009F7967">
      <w:pPr>
        <w:pStyle w:val="a4"/>
        <w:numPr>
          <w:ilvl w:val="0"/>
          <w:numId w:val="12"/>
        </w:numPr>
        <w:tabs>
          <w:tab w:val="left" w:pos="1222"/>
          <w:tab w:val="left" w:pos="1255"/>
        </w:tabs>
        <w:ind w:firstLine="780"/>
        <w:contextualSpacing/>
        <w:jc w:val="both"/>
        <w:rPr>
          <w:sz w:val="24"/>
          <w:szCs w:val="24"/>
        </w:rPr>
      </w:pPr>
      <w:r w:rsidRPr="005B4228">
        <w:rPr>
          <w:color w:val="000000"/>
          <w:sz w:val="24"/>
          <w:szCs w:val="24"/>
          <w:lang w:eastAsia="ru-RU" w:bidi="ru-RU"/>
        </w:rPr>
        <w:t>Зона инженерной инфраструктуры;</w:t>
      </w:r>
    </w:p>
    <w:p w:rsidR="00B7097E" w:rsidRPr="005B4228" w:rsidRDefault="00406C5D" w:rsidP="009F7967">
      <w:pPr>
        <w:pStyle w:val="a4"/>
        <w:numPr>
          <w:ilvl w:val="0"/>
          <w:numId w:val="12"/>
        </w:numPr>
        <w:tabs>
          <w:tab w:val="left" w:pos="1226"/>
          <w:tab w:val="left" w:pos="1255"/>
        </w:tabs>
        <w:ind w:firstLine="780"/>
        <w:contextualSpacing/>
        <w:jc w:val="both"/>
        <w:rPr>
          <w:color w:val="000000"/>
          <w:sz w:val="24"/>
          <w:szCs w:val="24"/>
          <w:lang w:eastAsia="ru-RU" w:bidi="ru-RU"/>
        </w:rPr>
      </w:pPr>
      <w:r w:rsidRPr="005B4228">
        <w:rPr>
          <w:color w:val="000000"/>
          <w:sz w:val="24"/>
          <w:szCs w:val="24"/>
          <w:lang w:eastAsia="ru-RU" w:bidi="ru-RU"/>
        </w:rPr>
        <w:t>Зона рекреационного назначения</w:t>
      </w:r>
    </w:p>
    <w:p w:rsidR="00B7097E" w:rsidRPr="005B4228" w:rsidRDefault="00B7097E">
      <w:pPr>
        <w:spacing w:after="160" w:line="259" w:lineRule="auto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5B422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br w:type="page"/>
      </w:r>
    </w:p>
    <w:p w:rsidR="00406C5D" w:rsidRPr="005B4228" w:rsidRDefault="00406C5D" w:rsidP="00B7097E">
      <w:pPr>
        <w:pStyle w:val="a4"/>
        <w:tabs>
          <w:tab w:val="left" w:pos="1226"/>
          <w:tab w:val="left" w:pos="1255"/>
        </w:tabs>
        <w:ind w:left="780"/>
        <w:contextualSpacing/>
        <w:jc w:val="both"/>
        <w:rPr>
          <w:sz w:val="24"/>
          <w:szCs w:val="24"/>
        </w:rPr>
      </w:pPr>
    </w:p>
    <w:tbl>
      <w:tblPr>
        <w:tblOverlap w:val="never"/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4"/>
        <w:gridCol w:w="2780"/>
        <w:gridCol w:w="3073"/>
        <w:gridCol w:w="1559"/>
        <w:gridCol w:w="1703"/>
      </w:tblGrid>
      <w:tr w:rsidR="00B7097E" w:rsidRPr="005B4228" w:rsidTr="00B7097E">
        <w:trPr>
          <w:trHeight w:hRule="exact" w:val="1323"/>
          <w:jc w:val="center"/>
        </w:trPr>
        <w:tc>
          <w:tcPr>
            <w:tcW w:w="497" w:type="dxa"/>
            <w:shd w:val="clear" w:color="auto" w:fill="auto"/>
            <w:vAlign w:val="center"/>
          </w:tcPr>
          <w:p w:rsidR="00B7097E" w:rsidRPr="005B4228" w:rsidRDefault="00B7097E" w:rsidP="00B7097E">
            <w:pPr>
              <w:pStyle w:val="a4"/>
              <w:spacing w:line="314" w:lineRule="auto"/>
              <w:ind w:left="180" w:firstLine="20"/>
              <w:jc w:val="center"/>
              <w:rPr>
                <w:sz w:val="24"/>
                <w:szCs w:val="24"/>
              </w:rPr>
            </w:pPr>
            <w:r w:rsidRPr="005B4228">
              <w:rPr>
                <w:color w:val="000000"/>
                <w:sz w:val="24"/>
                <w:szCs w:val="24"/>
                <w:lang w:eastAsia="ru-RU" w:bidi="ru-RU"/>
              </w:rPr>
              <w:t>№ п/п</w:t>
            </w:r>
          </w:p>
        </w:tc>
        <w:tc>
          <w:tcPr>
            <w:tcW w:w="2785" w:type="dxa"/>
            <w:shd w:val="clear" w:color="auto" w:fill="auto"/>
            <w:vAlign w:val="center"/>
          </w:tcPr>
          <w:p w:rsidR="00B7097E" w:rsidRPr="005B4228" w:rsidRDefault="00B7097E" w:rsidP="00B7097E">
            <w:pPr>
              <w:pStyle w:val="a4"/>
              <w:spacing w:line="259" w:lineRule="auto"/>
              <w:jc w:val="center"/>
              <w:rPr>
                <w:sz w:val="24"/>
                <w:szCs w:val="24"/>
              </w:rPr>
            </w:pPr>
            <w:r w:rsidRPr="005B4228">
              <w:rPr>
                <w:color w:val="000000"/>
                <w:sz w:val="24"/>
                <w:szCs w:val="24"/>
                <w:lang w:eastAsia="ru-RU" w:bidi="ru-RU"/>
              </w:rPr>
              <w:t>Наименования функциональных зон</w:t>
            </w:r>
          </w:p>
        </w:tc>
        <w:tc>
          <w:tcPr>
            <w:tcW w:w="3092" w:type="dxa"/>
            <w:shd w:val="clear" w:color="auto" w:fill="auto"/>
            <w:vAlign w:val="center"/>
          </w:tcPr>
          <w:p w:rsidR="00B7097E" w:rsidRPr="005B4228" w:rsidRDefault="00B7097E" w:rsidP="00B7097E">
            <w:pPr>
              <w:pStyle w:val="a4"/>
              <w:spacing w:line="276" w:lineRule="auto"/>
              <w:jc w:val="center"/>
              <w:rPr>
                <w:sz w:val="24"/>
                <w:szCs w:val="24"/>
              </w:rPr>
            </w:pPr>
            <w:r w:rsidRPr="005B4228">
              <w:rPr>
                <w:color w:val="000000"/>
                <w:sz w:val="24"/>
                <w:szCs w:val="24"/>
                <w:lang w:eastAsia="ru-RU" w:bidi="ru-RU"/>
              </w:rPr>
              <w:t>Планируемые для размещения объекты федерального (Ф), регионального (Р), местного (М) значения</w:t>
            </w:r>
          </w:p>
        </w:tc>
        <w:tc>
          <w:tcPr>
            <w:tcW w:w="1559" w:type="dxa"/>
            <w:shd w:val="clear" w:color="auto" w:fill="auto"/>
          </w:tcPr>
          <w:p w:rsidR="00B7097E" w:rsidRPr="005B4228" w:rsidRDefault="00B7097E" w:rsidP="00B7097E">
            <w:pPr>
              <w:pStyle w:val="a4"/>
              <w:spacing w:line="259" w:lineRule="auto"/>
              <w:jc w:val="center"/>
              <w:rPr>
                <w:sz w:val="24"/>
                <w:szCs w:val="24"/>
              </w:rPr>
            </w:pPr>
            <w:r w:rsidRPr="005B4228">
              <w:rPr>
                <w:color w:val="000000"/>
                <w:sz w:val="24"/>
                <w:szCs w:val="24"/>
                <w:lang w:eastAsia="ru-RU" w:bidi="ru-RU"/>
              </w:rPr>
              <w:t>Максимальная этажность застройки зоны</w:t>
            </w:r>
          </w:p>
        </w:tc>
        <w:tc>
          <w:tcPr>
            <w:tcW w:w="1706" w:type="dxa"/>
            <w:shd w:val="clear" w:color="auto" w:fill="auto"/>
            <w:vAlign w:val="center"/>
          </w:tcPr>
          <w:p w:rsidR="00B7097E" w:rsidRPr="005B4228" w:rsidRDefault="00B7097E" w:rsidP="00B7097E">
            <w:pPr>
              <w:pStyle w:val="a4"/>
              <w:tabs>
                <w:tab w:val="left" w:pos="725"/>
              </w:tabs>
              <w:spacing w:line="286" w:lineRule="auto"/>
              <w:jc w:val="center"/>
              <w:rPr>
                <w:sz w:val="24"/>
                <w:szCs w:val="24"/>
              </w:rPr>
            </w:pPr>
            <w:r w:rsidRPr="005B4228">
              <w:rPr>
                <w:color w:val="000000"/>
                <w:sz w:val="24"/>
                <w:szCs w:val="24"/>
                <w:lang w:eastAsia="ru-RU" w:bidi="ru-RU"/>
              </w:rPr>
              <w:t>Максимально допустимый коэфицент застройки, (%)</w:t>
            </w:r>
          </w:p>
        </w:tc>
      </w:tr>
      <w:tr w:rsidR="00B7097E" w:rsidRPr="005B4228" w:rsidTr="00B7097E">
        <w:trPr>
          <w:trHeight w:hRule="exact" w:val="989"/>
          <w:jc w:val="center"/>
        </w:trPr>
        <w:tc>
          <w:tcPr>
            <w:tcW w:w="497" w:type="dxa"/>
            <w:shd w:val="clear" w:color="auto" w:fill="auto"/>
          </w:tcPr>
          <w:p w:rsidR="00B7097E" w:rsidRPr="005B4228" w:rsidRDefault="00B7097E" w:rsidP="00B7097E">
            <w:pPr>
              <w:pStyle w:val="a4"/>
              <w:ind w:firstLine="180"/>
              <w:jc w:val="center"/>
              <w:rPr>
                <w:sz w:val="24"/>
                <w:szCs w:val="24"/>
              </w:rPr>
            </w:pPr>
            <w:r w:rsidRPr="005B4228">
              <w:rPr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2785" w:type="dxa"/>
            <w:shd w:val="clear" w:color="auto" w:fill="auto"/>
            <w:vAlign w:val="center"/>
          </w:tcPr>
          <w:p w:rsidR="00B7097E" w:rsidRPr="005B4228" w:rsidRDefault="00B7097E" w:rsidP="00B7097E">
            <w:pPr>
              <w:pStyle w:val="a4"/>
              <w:spacing w:line="266" w:lineRule="auto"/>
              <w:jc w:val="center"/>
              <w:rPr>
                <w:sz w:val="24"/>
                <w:szCs w:val="24"/>
              </w:rPr>
            </w:pPr>
            <w:r w:rsidRPr="005B4228">
              <w:rPr>
                <w:color w:val="000000"/>
                <w:sz w:val="24"/>
                <w:szCs w:val="24"/>
                <w:lang w:eastAsia="ru-RU" w:bidi="ru-RU"/>
              </w:rPr>
              <w:t>зона застройки индивидуальными жилыми домами</w:t>
            </w:r>
          </w:p>
        </w:tc>
        <w:tc>
          <w:tcPr>
            <w:tcW w:w="3092" w:type="dxa"/>
            <w:shd w:val="clear" w:color="auto" w:fill="auto"/>
          </w:tcPr>
          <w:p w:rsidR="00B7097E" w:rsidRPr="005B4228" w:rsidRDefault="00B7097E" w:rsidP="00B7097E">
            <w:pPr>
              <w:pStyle w:val="a4"/>
              <w:ind w:firstLine="160"/>
              <w:jc w:val="center"/>
              <w:rPr>
                <w:sz w:val="24"/>
                <w:szCs w:val="24"/>
              </w:rPr>
            </w:pPr>
            <w:r w:rsidRPr="005B4228">
              <w:rPr>
                <w:color w:val="000000"/>
                <w:sz w:val="24"/>
                <w:szCs w:val="24"/>
                <w:lang w:eastAsia="ru-RU" w:bidi="ru-RU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097E" w:rsidRPr="005B4228" w:rsidRDefault="00B7097E" w:rsidP="00B7097E">
            <w:pPr>
              <w:pStyle w:val="a4"/>
              <w:jc w:val="center"/>
              <w:rPr>
                <w:sz w:val="24"/>
                <w:szCs w:val="24"/>
              </w:rPr>
            </w:pPr>
            <w:r w:rsidRPr="005B4228">
              <w:rPr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706" w:type="dxa"/>
            <w:shd w:val="clear" w:color="auto" w:fill="auto"/>
            <w:vAlign w:val="center"/>
          </w:tcPr>
          <w:p w:rsidR="00B7097E" w:rsidRPr="005B4228" w:rsidRDefault="00B7097E" w:rsidP="00B7097E">
            <w:pPr>
              <w:pStyle w:val="a4"/>
              <w:jc w:val="center"/>
              <w:rPr>
                <w:sz w:val="24"/>
                <w:szCs w:val="24"/>
              </w:rPr>
            </w:pPr>
            <w:r w:rsidRPr="005B4228">
              <w:rPr>
                <w:color w:val="000000"/>
                <w:sz w:val="24"/>
                <w:szCs w:val="24"/>
                <w:lang w:eastAsia="ru-RU" w:bidi="ru-RU"/>
              </w:rPr>
              <w:t>80</w:t>
            </w:r>
          </w:p>
        </w:tc>
      </w:tr>
      <w:tr w:rsidR="00B7097E" w:rsidRPr="005B4228" w:rsidTr="00B7097E">
        <w:trPr>
          <w:trHeight w:hRule="exact" w:val="561"/>
          <w:jc w:val="center"/>
        </w:trPr>
        <w:tc>
          <w:tcPr>
            <w:tcW w:w="497" w:type="dxa"/>
            <w:shd w:val="clear" w:color="auto" w:fill="auto"/>
          </w:tcPr>
          <w:p w:rsidR="00B7097E" w:rsidRPr="005B4228" w:rsidRDefault="00B7097E" w:rsidP="00B7097E">
            <w:pPr>
              <w:pStyle w:val="a4"/>
              <w:ind w:firstLine="180"/>
              <w:jc w:val="center"/>
              <w:rPr>
                <w:sz w:val="24"/>
                <w:szCs w:val="24"/>
              </w:rPr>
            </w:pPr>
            <w:r w:rsidRPr="005B4228">
              <w:rPr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785" w:type="dxa"/>
            <w:shd w:val="clear" w:color="auto" w:fill="auto"/>
          </w:tcPr>
          <w:p w:rsidR="00B7097E" w:rsidRPr="005B4228" w:rsidRDefault="00B7097E" w:rsidP="00B7097E">
            <w:pPr>
              <w:pStyle w:val="a4"/>
              <w:jc w:val="center"/>
              <w:rPr>
                <w:sz w:val="24"/>
                <w:szCs w:val="24"/>
              </w:rPr>
            </w:pPr>
            <w:r w:rsidRPr="005B4228">
              <w:rPr>
                <w:color w:val="000000"/>
                <w:sz w:val="24"/>
                <w:szCs w:val="24"/>
                <w:lang w:eastAsia="ru-RU" w:bidi="ru-RU"/>
              </w:rPr>
              <w:t>общественно-деловые</w:t>
            </w:r>
          </w:p>
          <w:p w:rsidR="00B7097E" w:rsidRPr="005B4228" w:rsidRDefault="00B7097E" w:rsidP="00B7097E">
            <w:pPr>
              <w:pStyle w:val="a4"/>
              <w:jc w:val="center"/>
              <w:rPr>
                <w:sz w:val="24"/>
                <w:szCs w:val="24"/>
              </w:rPr>
            </w:pPr>
            <w:r w:rsidRPr="005B4228">
              <w:rPr>
                <w:color w:val="000000"/>
                <w:sz w:val="24"/>
                <w:szCs w:val="24"/>
                <w:lang w:eastAsia="ru-RU" w:bidi="ru-RU"/>
              </w:rPr>
              <w:t>зоны</w:t>
            </w:r>
          </w:p>
        </w:tc>
        <w:tc>
          <w:tcPr>
            <w:tcW w:w="3092" w:type="dxa"/>
            <w:shd w:val="clear" w:color="auto" w:fill="auto"/>
          </w:tcPr>
          <w:p w:rsidR="00B7097E" w:rsidRPr="005B4228" w:rsidRDefault="00B7097E" w:rsidP="00B7097E">
            <w:pPr>
              <w:pStyle w:val="a4"/>
              <w:ind w:firstLine="160"/>
              <w:jc w:val="center"/>
              <w:rPr>
                <w:sz w:val="24"/>
                <w:szCs w:val="24"/>
              </w:rPr>
            </w:pPr>
            <w:r w:rsidRPr="005B4228">
              <w:rPr>
                <w:color w:val="000000"/>
                <w:sz w:val="24"/>
                <w:szCs w:val="24"/>
                <w:lang w:eastAsia="ru-RU" w:bidi="ru-RU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097E" w:rsidRPr="005B4228" w:rsidRDefault="00B7097E" w:rsidP="00B7097E">
            <w:pPr>
              <w:pStyle w:val="a4"/>
              <w:jc w:val="center"/>
              <w:rPr>
                <w:sz w:val="24"/>
                <w:szCs w:val="24"/>
              </w:rPr>
            </w:pPr>
            <w:r w:rsidRPr="005B4228">
              <w:rPr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706" w:type="dxa"/>
            <w:shd w:val="clear" w:color="auto" w:fill="auto"/>
            <w:vAlign w:val="center"/>
          </w:tcPr>
          <w:p w:rsidR="00B7097E" w:rsidRPr="005B4228" w:rsidRDefault="00B7097E" w:rsidP="00B7097E">
            <w:pPr>
              <w:pStyle w:val="a4"/>
              <w:jc w:val="center"/>
              <w:rPr>
                <w:sz w:val="24"/>
                <w:szCs w:val="24"/>
              </w:rPr>
            </w:pPr>
            <w:r w:rsidRPr="005B4228">
              <w:rPr>
                <w:color w:val="000000"/>
                <w:sz w:val="24"/>
                <w:szCs w:val="24"/>
                <w:lang w:eastAsia="ru-RU" w:bidi="ru-RU"/>
              </w:rPr>
              <w:t>100</w:t>
            </w:r>
          </w:p>
        </w:tc>
      </w:tr>
      <w:tr w:rsidR="00B7097E" w:rsidRPr="005B4228" w:rsidTr="00B7097E">
        <w:trPr>
          <w:trHeight w:hRule="exact" w:val="571"/>
          <w:jc w:val="center"/>
        </w:trPr>
        <w:tc>
          <w:tcPr>
            <w:tcW w:w="497" w:type="dxa"/>
            <w:shd w:val="clear" w:color="auto" w:fill="auto"/>
          </w:tcPr>
          <w:p w:rsidR="00B7097E" w:rsidRPr="005B4228" w:rsidRDefault="00B7097E" w:rsidP="00B7097E">
            <w:pPr>
              <w:pStyle w:val="a4"/>
              <w:ind w:firstLine="180"/>
              <w:jc w:val="center"/>
              <w:rPr>
                <w:sz w:val="24"/>
                <w:szCs w:val="24"/>
              </w:rPr>
            </w:pPr>
            <w:r w:rsidRPr="005B4228">
              <w:rPr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2785" w:type="dxa"/>
            <w:shd w:val="clear" w:color="auto" w:fill="auto"/>
            <w:vAlign w:val="bottom"/>
          </w:tcPr>
          <w:p w:rsidR="00B7097E" w:rsidRPr="005B4228" w:rsidRDefault="00B7097E" w:rsidP="00B7097E">
            <w:pPr>
              <w:pStyle w:val="a4"/>
              <w:spacing w:line="259" w:lineRule="auto"/>
              <w:jc w:val="center"/>
              <w:rPr>
                <w:sz w:val="24"/>
                <w:szCs w:val="24"/>
              </w:rPr>
            </w:pPr>
            <w:r w:rsidRPr="005B4228">
              <w:rPr>
                <w:color w:val="000000"/>
                <w:sz w:val="24"/>
                <w:szCs w:val="24"/>
                <w:lang w:eastAsia="ru-RU" w:bidi="ru-RU"/>
              </w:rPr>
              <w:t>зона инженерной инфраструктуры</w:t>
            </w:r>
          </w:p>
        </w:tc>
        <w:tc>
          <w:tcPr>
            <w:tcW w:w="3092" w:type="dxa"/>
            <w:shd w:val="clear" w:color="auto" w:fill="auto"/>
          </w:tcPr>
          <w:p w:rsidR="00B7097E" w:rsidRPr="005B4228" w:rsidRDefault="00B7097E" w:rsidP="00B7097E">
            <w:pPr>
              <w:pStyle w:val="a4"/>
              <w:ind w:firstLine="160"/>
              <w:jc w:val="center"/>
              <w:rPr>
                <w:sz w:val="24"/>
                <w:szCs w:val="24"/>
              </w:rPr>
            </w:pPr>
            <w:r w:rsidRPr="005B4228">
              <w:rPr>
                <w:color w:val="000000"/>
                <w:sz w:val="24"/>
                <w:szCs w:val="24"/>
                <w:lang w:eastAsia="ru-RU" w:bidi="ru-RU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B7097E" w:rsidRPr="005B4228" w:rsidRDefault="00B7097E" w:rsidP="00B7097E">
            <w:pPr>
              <w:pStyle w:val="a4"/>
              <w:jc w:val="center"/>
              <w:rPr>
                <w:sz w:val="24"/>
                <w:szCs w:val="24"/>
              </w:rPr>
            </w:pPr>
            <w:r w:rsidRPr="005B4228">
              <w:rPr>
                <w:color w:val="000000"/>
                <w:sz w:val="24"/>
                <w:szCs w:val="24"/>
                <w:lang w:eastAsia="ru-RU" w:bidi="ru-RU"/>
              </w:rPr>
              <w:t>-</w:t>
            </w:r>
          </w:p>
        </w:tc>
        <w:tc>
          <w:tcPr>
            <w:tcW w:w="1706" w:type="dxa"/>
            <w:shd w:val="clear" w:color="auto" w:fill="auto"/>
          </w:tcPr>
          <w:p w:rsidR="00B7097E" w:rsidRPr="005B4228" w:rsidRDefault="00B7097E" w:rsidP="00B7097E">
            <w:pPr>
              <w:pStyle w:val="a4"/>
              <w:jc w:val="center"/>
              <w:rPr>
                <w:sz w:val="24"/>
                <w:szCs w:val="24"/>
              </w:rPr>
            </w:pPr>
            <w:r w:rsidRPr="005B4228">
              <w:rPr>
                <w:color w:val="000000"/>
                <w:sz w:val="24"/>
                <w:szCs w:val="24"/>
                <w:lang w:eastAsia="ru-RU" w:bidi="ru-RU"/>
              </w:rPr>
              <w:t>60</w:t>
            </w:r>
          </w:p>
        </w:tc>
      </w:tr>
      <w:tr w:rsidR="00B7097E" w:rsidRPr="005B4228" w:rsidTr="00B7097E">
        <w:trPr>
          <w:trHeight w:hRule="exact" w:val="571"/>
          <w:jc w:val="center"/>
        </w:trPr>
        <w:tc>
          <w:tcPr>
            <w:tcW w:w="497" w:type="dxa"/>
            <w:shd w:val="clear" w:color="auto" w:fill="auto"/>
          </w:tcPr>
          <w:p w:rsidR="00B7097E" w:rsidRPr="005B4228" w:rsidRDefault="00B7097E" w:rsidP="00B7097E">
            <w:pPr>
              <w:pStyle w:val="a4"/>
              <w:ind w:firstLine="180"/>
              <w:jc w:val="center"/>
              <w:rPr>
                <w:sz w:val="24"/>
                <w:szCs w:val="24"/>
              </w:rPr>
            </w:pPr>
            <w:r w:rsidRPr="005B4228">
              <w:rPr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785" w:type="dxa"/>
            <w:shd w:val="clear" w:color="auto" w:fill="auto"/>
            <w:vAlign w:val="bottom"/>
          </w:tcPr>
          <w:p w:rsidR="00B7097E" w:rsidRPr="005B4228" w:rsidRDefault="00B7097E" w:rsidP="00B7097E">
            <w:pPr>
              <w:pStyle w:val="a4"/>
              <w:spacing w:line="259" w:lineRule="auto"/>
              <w:jc w:val="center"/>
              <w:rPr>
                <w:sz w:val="24"/>
                <w:szCs w:val="24"/>
              </w:rPr>
            </w:pPr>
            <w:r w:rsidRPr="005B4228">
              <w:rPr>
                <w:color w:val="000000"/>
                <w:sz w:val="24"/>
                <w:szCs w:val="24"/>
                <w:lang w:eastAsia="ru-RU" w:bidi="ru-RU"/>
              </w:rPr>
              <w:t>зона транспортной инфраструктуры</w:t>
            </w:r>
          </w:p>
        </w:tc>
        <w:tc>
          <w:tcPr>
            <w:tcW w:w="3092" w:type="dxa"/>
            <w:shd w:val="clear" w:color="auto" w:fill="auto"/>
          </w:tcPr>
          <w:p w:rsidR="00B7097E" w:rsidRPr="005B4228" w:rsidRDefault="00B7097E" w:rsidP="00B7097E">
            <w:pPr>
              <w:pStyle w:val="a4"/>
              <w:ind w:firstLine="160"/>
              <w:jc w:val="center"/>
              <w:rPr>
                <w:sz w:val="24"/>
                <w:szCs w:val="24"/>
              </w:rPr>
            </w:pPr>
            <w:r w:rsidRPr="005B4228">
              <w:rPr>
                <w:color w:val="000000"/>
                <w:sz w:val="24"/>
                <w:szCs w:val="24"/>
                <w:lang w:eastAsia="ru-RU" w:bidi="ru-RU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B7097E" w:rsidRPr="005B4228" w:rsidRDefault="00B7097E" w:rsidP="00B7097E">
            <w:pPr>
              <w:pStyle w:val="a4"/>
              <w:jc w:val="center"/>
              <w:rPr>
                <w:sz w:val="24"/>
                <w:szCs w:val="24"/>
              </w:rPr>
            </w:pPr>
            <w:r w:rsidRPr="005B4228">
              <w:rPr>
                <w:color w:val="000000"/>
                <w:sz w:val="24"/>
                <w:szCs w:val="24"/>
                <w:lang w:eastAsia="ru-RU" w:bidi="ru-RU"/>
              </w:rPr>
              <w:t>-</w:t>
            </w:r>
          </w:p>
        </w:tc>
        <w:tc>
          <w:tcPr>
            <w:tcW w:w="1706" w:type="dxa"/>
            <w:shd w:val="clear" w:color="auto" w:fill="auto"/>
          </w:tcPr>
          <w:p w:rsidR="00B7097E" w:rsidRPr="005B4228" w:rsidRDefault="00B7097E" w:rsidP="00B7097E">
            <w:pPr>
              <w:pStyle w:val="a4"/>
              <w:jc w:val="center"/>
              <w:rPr>
                <w:sz w:val="24"/>
                <w:szCs w:val="24"/>
              </w:rPr>
            </w:pPr>
            <w:r w:rsidRPr="005B4228">
              <w:rPr>
                <w:color w:val="000000"/>
                <w:sz w:val="24"/>
                <w:szCs w:val="24"/>
                <w:lang w:eastAsia="ru-RU" w:bidi="ru-RU"/>
              </w:rPr>
              <w:t>60</w:t>
            </w:r>
          </w:p>
        </w:tc>
      </w:tr>
      <w:tr w:rsidR="00B7097E" w:rsidRPr="005B4228" w:rsidTr="00B7097E">
        <w:trPr>
          <w:trHeight w:hRule="exact" w:val="840"/>
          <w:jc w:val="center"/>
        </w:trPr>
        <w:tc>
          <w:tcPr>
            <w:tcW w:w="497" w:type="dxa"/>
            <w:shd w:val="clear" w:color="auto" w:fill="auto"/>
          </w:tcPr>
          <w:p w:rsidR="00B7097E" w:rsidRPr="005B4228" w:rsidRDefault="00B7097E" w:rsidP="00B7097E">
            <w:pPr>
              <w:pStyle w:val="a4"/>
              <w:ind w:firstLine="180"/>
              <w:jc w:val="center"/>
              <w:rPr>
                <w:sz w:val="24"/>
                <w:szCs w:val="24"/>
              </w:rPr>
            </w:pPr>
            <w:r w:rsidRPr="005B4228">
              <w:rPr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2785" w:type="dxa"/>
            <w:shd w:val="clear" w:color="auto" w:fill="auto"/>
            <w:vAlign w:val="center"/>
          </w:tcPr>
          <w:p w:rsidR="00B7097E" w:rsidRPr="005B4228" w:rsidRDefault="00B7097E" w:rsidP="00B7097E">
            <w:pPr>
              <w:pStyle w:val="a4"/>
              <w:jc w:val="center"/>
              <w:rPr>
                <w:sz w:val="24"/>
                <w:szCs w:val="24"/>
              </w:rPr>
            </w:pPr>
            <w:r w:rsidRPr="005B4228">
              <w:rPr>
                <w:color w:val="000000"/>
                <w:sz w:val="24"/>
                <w:szCs w:val="24"/>
                <w:lang w:eastAsia="ru-RU" w:bidi="ru-RU"/>
              </w:rPr>
              <w:t>зоны</w:t>
            </w:r>
          </w:p>
          <w:p w:rsidR="00B7097E" w:rsidRPr="005B4228" w:rsidRDefault="00B7097E" w:rsidP="00B7097E">
            <w:pPr>
              <w:pStyle w:val="a4"/>
              <w:jc w:val="center"/>
              <w:rPr>
                <w:sz w:val="24"/>
                <w:szCs w:val="24"/>
              </w:rPr>
            </w:pPr>
            <w:r w:rsidRPr="005B4228">
              <w:rPr>
                <w:color w:val="000000"/>
                <w:sz w:val="24"/>
                <w:szCs w:val="24"/>
                <w:lang w:eastAsia="ru-RU" w:bidi="ru-RU"/>
              </w:rPr>
              <w:t>сельскохозяйственного</w:t>
            </w:r>
          </w:p>
          <w:p w:rsidR="00B7097E" w:rsidRPr="005B4228" w:rsidRDefault="00B7097E" w:rsidP="00B7097E">
            <w:pPr>
              <w:pStyle w:val="a4"/>
              <w:jc w:val="center"/>
              <w:rPr>
                <w:sz w:val="24"/>
                <w:szCs w:val="24"/>
              </w:rPr>
            </w:pPr>
            <w:r w:rsidRPr="005B4228">
              <w:rPr>
                <w:color w:val="000000"/>
                <w:sz w:val="24"/>
                <w:szCs w:val="24"/>
                <w:lang w:eastAsia="ru-RU" w:bidi="ru-RU"/>
              </w:rPr>
              <w:t>использования</w:t>
            </w:r>
          </w:p>
        </w:tc>
        <w:tc>
          <w:tcPr>
            <w:tcW w:w="3092" w:type="dxa"/>
            <w:shd w:val="clear" w:color="auto" w:fill="auto"/>
          </w:tcPr>
          <w:p w:rsidR="00B7097E" w:rsidRPr="005B4228" w:rsidRDefault="00B7097E" w:rsidP="00B7097E">
            <w:pPr>
              <w:pStyle w:val="a4"/>
              <w:ind w:firstLine="160"/>
              <w:jc w:val="center"/>
              <w:rPr>
                <w:sz w:val="24"/>
                <w:szCs w:val="24"/>
              </w:rPr>
            </w:pPr>
            <w:r w:rsidRPr="005B4228">
              <w:rPr>
                <w:color w:val="000000"/>
                <w:sz w:val="24"/>
                <w:szCs w:val="24"/>
                <w:lang w:eastAsia="ru-RU" w:bidi="ru-RU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B7097E" w:rsidRPr="005B4228" w:rsidRDefault="00B7097E" w:rsidP="00B70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2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</w:p>
        </w:tc>
        <w:tc>
          <w:tcPr>
            <w:tcW w:w="1706" w:type="dxa"/>
            <w:shd w:val="clear" w:color="auto" w:fill="auto"/>
          </w:tcPr>
          <w:p w:rsidR="00B7097E" w:rsidRPr="005B4228" w:rsidRDefault="00B7097E" w:rsidP="00B7097E">
            <w:pPr>
              <w:pStyle w:val="a4"/>
              <w:ind w:firstLine="160"/>
              <w:jc w:val="center"/>
              <w:rPr>
                <w:sz w:val="24"/>
                <w:szCs w:val="24"/>
              </w:rPr>
            </w:pPr>
            <w:r w:rsidRPr="005B4228">
              <w:rPr>
                <w:color w:val="000000"/>
                <w:sz w:val="24"/>
                <w:szCs w:val="24"/>
                <w:lang w:eastAsia="ru-RU" w:bidi="ru-RU"/>
              </w:rPr>
              <w:t>60</w:t>
            </w:r>
          </w:p>
        </w:tc>
      </w:tr>
      <w:tr w:rsidR="00B7097E" w:rsidRPr="005B4228" w:rsidTr="00B7097E">
        <w:trPr>
          <w:trHeight w:hRule="exact" w:val="346"/>
          <w:jc w:val="center"/>
        </w:trPr>
        <w:tc>
          <w:tcPr>
            <w:tcW w:w="497" w:type="dxa"/>
            <w:shd w:val="clear" w:color="auto" w:fill="auto"/>
            <w:vAlign w:val="center"/>
          </w:tcPr>
          <w:p w:rsidR="00B7097E" w:rsidRPr="005B4228" w:rsidRDefault="00B7097E" w:rsidP="00B7097E">
            <w:pPr>
              <w:pStyle w:val="a4"/>
              <w:ind w:firstLine="180"/>
              <w:jc w:val="center"/>
              <w:rPr>
                <w:sz w:val="24"/>
                <w:szCs w:val="24"/>
              </w:rPr>
            </w:pPr>
            <w:r w:rsidRPr="005B4228">
              <w:rPr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785" w:type="dxa"/>
            <w:shd w:val="clear" w:color="auto" w:fill="auto"/>
            <w:vAlign w:val="center"/>
          </w:tcPr>
          <w:p w:rsidR="00B7097E" w:rsidRPr="005B4228" w:rsidRDefault="00B7097E" w:rsidP="00B7097E">
            <w:pPr>
              <w:pStyle w:val="a4"/>
              <w:jc w:val="center"/>
              <w:rPr>
                <w:sz w:val="24"/>
                <w:szCs w:val="24"/>
              </w:rPr>
            </w:pPr>
            <w:r w:rsidRPr="005B4228">
              <w:rPr>
                <w:color w:val="000000"/>
                <w:sz w:val="24"/>
                <w:szCs w:val="24"/>
                <w:lang w:eastAsia="ru-RU" w:bidi="ru-RU"/>
              </w:rPr>
              <w:t>зона кладбищ</w:t>
            </w:r>
          </w:p>
        </w:tc>
        <w:tc>
          <w:tcPr>
            <w:tcW w:w="3092" w:type="dxa"/>
            <w:shd w:val="clear" w:color="auto" w:fill="auto"/>
            <w:vAlign w:val="center"/>
          </w:tcPr>
          <w:p w:rsidR="00B7097E" w:rsidRPr="005B4228" w:rsidRDefault="00B7097E" w:rsidP="00B7097E">
            <w:pPr>
              <w:pStyle w:val="a4"/>
              <w:ind w:firstLine="160"/>
              <w:jc w:val="center"/>
              <w:rPr>
                <w:sz w:val="24"/>
                <w:szCs w:val="24"/>
              </w:rPr>
            </w:pPr>
            <w:r w:rsidRPr="005B4228">
              <w:rPr>
                <w:color w:val="000000"/>
                <w:sz w:val="24"/>
                <w:szCs w:val="24"/>
                <w:lang w:eastAsia="ru-RU" w:bidi="ru-RU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097E" w:rsidRPr="005B4228" w:rsidRDefault="00B7097E" w:rsidP="00B7097E">
            <w:pPr>
              <w:pStyle w:val="a4"/>
              <w:jc w:val="center"/>
              <w:rPr>
                <w:sz w:val="24"/>
                <w:szCs w:val="24"/>
              </w:rPr>
            </w:pPr>
            <w:r w:rsidRPr="005B4228">
              <w:rPr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706" w:type="dxa"/>
            <w:shd w:val="clear" w:color="auto" w:fill="auto"/>
            <w:vAlign w:val="center"/>
          </w:tcPr>
          <w:p w:rsidR="00B7097E" w:rsidRPr="005B4228" w:rsidRDefault="00B7097E" w:rsidP="00B7097E">
            <w:pPr>
              <w:pStyle w:val="a4"/>
              <w:jc w:val="center"/>
              <w:rPr>
                <w:sz w:val="24"/>
                <w:szCs w:val="24"/>
              </w:rPr>
            </w:pPr>
            <w:r w:rsidRPr="005B4228">
              <w:rPr>
                <w:color w:val="000000"/>
                <w:sz w:val="24"/>
                <w:szCs w:val="24"/>
                <w:lang w:eastAsia="ru-RU" w:bidi="ru-RU"/>
              </w:rPr>
              <w:t>20</w:t>
            </w:r>
          </w:p>
        </w:tc>
      </w:tr>
    </w:tbl>
    <w:p w:rsidR="005253A3" w:rsidRPr="005B4228" w:rsidRDefault="005253A3" w:rsidP="009F7967">
      <w:pPr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9F7967" w:rsidRPr="005B4228" w:rsidRDefault="009F7967" w:rsidP="009F7967">
      <w:pPr>
        <w:pStyle w:val="a4"/>
        <w:tabs>
          <w:tab w:val="left" w:pos="1255"/>
        </w:tabs>
        <w:ind w:left="780"/>
        <w:rPr>
          <w:sz w:val="24"/>
          <w:szCs w:val="24"/>
        </w:rPr>
      </w:pPr>
      <w:r w:rsidRPr="005B4228">
        <w:rPr>
          <w:b/>
          <w:i/>
          <w:color w:val="000000"/>
          <w:sz w:val="24"/>
          <w:szCs w:val="24"/>
          <w:lang w:eastAsia="ru-RU" w:bidi="ru-RU"/>
        </w:rPr>
        <w:t>Зона застройки индивидуальными жилыми домами</w:t>
      </w:r>
    </w:p>
    <w:p w:rsidR="009F7967" w:rsidRPr="005B4228" w:rsidRDefault="009F7967" w:rsidP="009F7967">
      <w:pPr>
        <w:pStyle w:val="a4"/>
        <w:tabs>
          <w:tab w:val="left" w:pos="1255"/>
        </w:tabs>
        <w:ind w:firstLine="567"/>
        <w:contextualSpacing/>
        <w:rPr>
          <w:sz w:val="24"/>
          <w:szCs w:val="24"/>
        </w:rPr>
      </w:pPr>
      <w:r w:rsidRPr="005B4228">
        <w:rPr>
          <w:color w:val="000000"/>
          <w:sz w:val="24"/>
          <w:szCs w:val="24"/>
          <w:lang w:eastAsia="ru-RU" w:bidi="ru-RU"/>
        </w:rPr>
        <w:t xml:space="preserve">Зоны застройки индивидуальными жилыми домами </w:t>
      </w:r>
      <w:r w:rsidR="005253A3" w:rsidRPr="005B4228">
        <w:rPr>
          <w:sz w:val="24"/>
          <w:szCs w:val="24"/>
        </w:rPr>
        <w:t>предусматриваются в целях создания для населения удобной, здоровой и безопасной среды проживания. Объекты и виды деятельности, несоответствующие требованиям СП 42.13330.201</w:t>
      </w:r>
      <w:r w:rsidRPr="005B4228">
        <w:rPr>
          <w:sz w:val="24"/>
          <w:szCs w:val="24"/>
        </w:rPr>
        <w:t>6</w:t>
      </w:r>
      <w:r w:rsidR="005253A3" w:rsidRPr="005B4228">
        <w:rPr>
          <w:sz w:val="24"/>
          <w:szCs w:val="24"/>
        </w:rPr>
        <w:t xml:space="preserve"> «Градостроительство. Планировка и застройка городских и сельских поселений», не допускается размещать в жилых зонах.</w:t>
      </w:r>
    </w:p>
    <w:p w:rsidR="005253A3" w:rsidRPr="005B4228" w:rsidRDefault="005253A3" w:rsidP="009F7967">
      <w:pPr>
        <w:pStyle w:val="a4"/>
        <w:tabs>
          <w:tab w:val="left" w:pos="1255"/>
        </w:tabs>
        <w:ind w:firstLine="567"/>
        <w:contextualSpacing/>
        <w:rPr>
          <w:sz w:val="24"/>
          <w:szCs w:val="24"/>
        </w:rPr>
      </w:pPr>
      <w:r w:rsidRPr="005B4228">
        <w:rPr>
          <w:sz w:val="24"/>
          <w:szCs w:val="24"/>
        </w:rPr>
        <w:t xml:space="preserve">В </w:t>
      </w:r>
      <w:r w:rsidR="009F7967" w:rsidRPr="005B4228">
        <w:rPr>
          <w:color w:val="000000"/>
          <w:sz w:val="24"/>
          <w:szCs w:val="24"/>
          <w:lang w:eastAsia="ru-RU" w:bidi="ru-RU"/>
        </w:rPr>
        <w:t xml:space="preserve">зонах застройки индивидуальными жилыми домами </w:t>
      </w:r>
      <w:r w:rsidRPr="005B4228">
        <w:rPr>
          <w:sz w:val="24"/>
          <w:szCs w:val="24"/>
        </w:rPr>
        <w:t>размещаются дома усадебные с приусадебными участками; отдельно стоящие, встроенные или пристроенные объекты социального и культурно-бытового обслуживания населения с учетом социальных нормативов обеспеченности (в т.ч. услуги первой необходимости в пределах пешеходной доступности не более 30 мин.); гаражи и автостоянки для легковых автомобилей; культовые объекты.</w:t>
      </w:r>
    </w:p>
    <w:p w:rsidR="005253A3" w:rsidRPr="005B4228" w:rsidRDefault="005253A3" w:rsidP="009F7967">
      <w:pPr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4228">
        <w:rPr>
          <w:rFonts w:ascii="Times New Roman" w:hAnsi="Times New Roman" w:cs="Times New Roman"/>
          <w:sz w:val="24"/>
          <w:szCs w:val="24"/>
        </w:rPr>
        <w:t>Допускается размещать отдельные объекты общественно-делового и коммунального назначения с площадью участка, как правило, не более 0,5 га, а также мини-производства, не оказывающие вредного воздействия на окружающую среду за пределами установленных границ участков этих объектов (санитарно-защитная зона должна иметь размер не менее 25 м.)</w:t>
      </w:r>
    </w:p>
    <w:p w:rsidR="005253A3" w:rsidRPr="005B4228" w:rsidRDefault="005253A3" w:rsidP="009F7967">
      <w:pPr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4228">
        <w:rPr>
          <w:rFonts w:ascii="Times New Roman" w:hAnsi="Times New Roman" w:cs="Times New Roman"/>
          <w:sz w:val="24"/>
          <w:szCs w:val="24"/>
        </w:rPr>
        <w:t>К жилым зонам относятся также территории садово-дачной застройки, расположенной в пределах границ населенного пункта.</w:t>
      </w:r>
    </w:p>
    <w:p w:rsidR="005253A3" w:rsidRPr="005B4228" w:rsidRDefault="005253A3" w:rsidP="009F7967">
      <w:pPr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4228">
        <w:rPr>
          <w:rFonts w:ascii="Times New Roman" w:hAnsi="Times New Roman" w:cs="Times New Roman"/>
          <w:sz w:val="24"/>
          <w:szCs w:val="24"/>
        </w:rPr>
        <w:t>Для жителей многоквартирных жилых домов хозяйственные постройки для скота и птицы могут выделяться за пределами жилой зоны; при многоквартирных домах допускается устройство встроенных или отдельно стоящих коллективных подземных хранилищ сельскохозяйственных продуктов.</w:t>
      </w:r>
    </w:p>
    <w:p w:rsidR="005253A3" w:rsidRPr="005B4228" w:rsidRDefault="005253A3" w:rsidP="009F7967">
      <w:pPr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4228">
        <w:rPr>
          <w:rFonts w:ascii="Times New Roman" w:hAnsi="Times New Roman" w:cs="Times New Roman"/>
          <w:sz w:val="24"/>
          <w:szCs w:val="24"/>
        </w:rPr>
        <w:t>В основе проектных решений по формированию жилой среды использовались следующие принципы:</w:t>
      </w:r>
    </w:p>
    <w:p w:rsidR="005253A3" w:rsidRPr="005B4228" w:rsidRDefault="005253A3" w:rsidP="009F7967">
      <w:pPr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4228">
        <w:rPr>
          <w:rFonts w:ascii="Times New Roman" w:hAnsi="Times New Roman" w:cs="Times New Roman"/>
          <w:sz w:val="24"/>
          <w:szCs w:val="24"/>
        </w:rPr>
        <w:t xml:space="preserve">- изыскание наиболее пригодных площадок для нового жилищного строительства на возвышенных местах с глубоким стоянием грунтовых вод, хорошо инсолируемых, </w:t>
      </w:r>
      <w:r w:rsidRPr="005B4228">
        <w:rPr>
          <w:rFonts w:ascii="Times New Roman" w:hAnsi="Times New Roman" w:cs="Times New Roman"/>
          <w:sz w:val="24"/>
          <w:szCs w:val="24"/>
        </w:rPr>
        <w:lastRenderedPageBreak/>
        <w:t>расположенных выше по рельефу и течению рек по отношению к производственным объектам;</w:t>
      </w:r>
    </w:p>
    <w:p w:rsidR="005253A3" w:rsidRPr="005B4228" w:rsidRDefault="005253A3" w:rsidP="009F7967">
      <w:pPr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4228">
        <w:rPr>
          <w:rFonts w:ascii="Times New Roman" w:hAnsi="Times New Roman" w:cs="Times New Roman"/>
          <w:sz w:val="24"/>
          <w:szCs w:val="24"/>
        </w:rPr>
        <w:t>- увеличение темпов индивидуального жилищного строительства с учетом привлечения различных внебюджетных и негосударственных источников, в том числе привлечения средств граждан и за счёт участия в государственных и областных целевых программах;</w:t>
      </w:r>
    </w:p>
    <w:p w:rsidR="005253A3" w:rsidRPr="005B4228" w:rsidRDefault="005253A3" w:rsidP="009F7967">
      <w:pPr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4228">
        <w:rPr>
          <w:rFonts w:ascii="Times New Roman" w:hAnsi="Times New Roman" w:cs="Times New Roman"/>
          <w:sz w:val="24"/>
          <w:szCs w:val="24"/>
        </w:rPr>
        <w:t>- выход на показатель обеспеченности не менее 30 м кв. общей площади на человека.</w:t>
      </w:r>
    </w:p>
    <w:p w:rsidR="005253A3" w:rsidRPr="005B4228" w:rsidRDefault="005253A3" w:rsidP="009F7967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4228">
        <w:rPr>
          <w:rFonts w:ascii="Times New Roman" w:hAnsi="Times New Roman" w:cs="Times New Roman"/>
          <w:sz w:val="24"/>
          <w:szCs w:val="24"/>
        </w:rPr>
        <w:t>Такой подход позволит значительно улучшить жилую среду, оптимизировать затраты на создание полноценной социальной и инженерной инфраструктуры.</w:t>
      </w:r>
    </w:p>
    <w:p w:rsidR="005253A3" w:rsidRPr="005B4228" w:rsidRDefault="005253A3" w:rsidP="009F7967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4228">
        <w:rPr>
          <w:rFonts w:ascii="Times New Roman" w:hAnsi="Times New Roman" w:cs="Times New Roman"/>
          <w:iCs/>
          <w:sz w:val="24"/>
          <w:szCs w:val="24"/>
        </w:rPr>
        <w:t>Основные проектные предложения в решении жилищной проблемы и новая жилищная политика</w:t>
      </w:r>
      <w:r w:rsidRPr="005B4228">
        <w:rPr>
          <w:rFonts w:ascii="Times New Roman" w:hAnsi="Times New Roman" w:cs="Times New Roman"/>
          <w:sz w:val="24"/>
          <w:szCs w:val="24"/>
        </w:rPr>
        <w:t>:</w:t>
      </w:r>
    </w:p>
    <w:p w:rsidR="005253A3" w:rsidRPr="005B4228" w:rsidRDefault="005253A3" w:rsidP="009F7967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4228">
        <w:rPr>
          <w:rFonts w:ascii="Times New Roman" w:hAnsi="Times New Roman" w:cs="Times New Roman"/>
          <w:sz w:val="24"/>
          <w:szCs w:val="24"/>
        </w:rPr>
        <w:t>- освоение новых площадок под жилищное строительство;</w:t>
      </w:r>
    </w:p>
    <w:p w:rsidR="005253A3" w:rsidRPr="005B4228" w:rsidRDefault="005253A3" w:rsidP="009F7967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4228">
        <w:rPr>
          <w:rFonts w:ascii="Times New Roman" w:hAnsi="Times New Roman" w:cs="Times New Roman"/>
          <w:sz w:val="24"/>
          <w:szCs w:val="24"/>
        </w:rPr>
        <w:t xml:space="preserve">- наращивание темпов строительства жилья за счет индивидуального строительства; </w:t>
      </w:r>
    </w:p>
    <w:p w:rsidR="005253A3" w:rsidRPr="005B4228" w:rsidRDefault="005253A3" w:rsidP="009F7967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4228">
        <w:rPr>
          <w:rFonts w:ascii="Times New Roman" w:hAnsi="Times New Roman" w:cs="Times New Roman"/>
          <w:sz w:val="24"/>
          <w:szCs w:val="24"/>
        </w:rPr>
        <w:t xml:space="preserve">- обустройство жилых домов инженерной инфраструктурой; </w:t>
      </w:r>
    </w:p>
    <w:p w:rsidR="005253A3" w:rsidRPr="005B4228" w:rsidRDefault="005253A3" w:rsidP="009F7967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4228">
        <w:rPr>
          <w:rFonts w:ascii="Times New Roman" w:hAnsi="Times New Roman" w:cs="Times New Roman"/>
          <w:sz w:val="24"/>
          <w:szCs w:val="24"/>
        </w:rPr>
        <w:t xml:space="preserve">- ликвидация ветхого, аварийного фонда;        </w:t>
      </w:r>
    </w:p>
    <w:p w:rsidR="005253A3" w:rsidRPr="005B4228" w:rsidRDefault="005253A3" w:rsidP="009F7967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4228">
        <w:rPr>
          <w:rFonts w:ascii="Times New Roman" w:hAnsi="Times New Roman" w:cs="Times New Roman"/>
          <w:sz w:val="24"/>
          <w:szCs w:val="24"/>
        </w:rPr>
        <w:t>- поддержка стремления граждан строить и жить в собственных жилых домах, путем предоставления льготных жилищных кредитов, решения проблем инженерного обеспечения, частично компенсируемого из средств бюджета, создания облегченной и контролируемой системы предоставления участков и их застройку.</w:t>
      </w:r>
    </w:p>
    <w:p w:rsidR="005253A3" w:rsidRPr="005B4228" w:rsidRDefault="005253A3" w:rsidP="009F7967">
      <w:pPr>
        <w:tabs>
          <w:tab w:val="left" w:pos="5745"/>
        </w:tabs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5B4228">
        <w:rPr>
          <w:rFonts w:ascii="Times New Roman" w:hAnsi="Times New Roman" w:cs="Times New Roman"/>
          <w:bCs/>
          <w:i/>
          <w:sz w:val="24"/>
          <w:szCs w:val="24"/>
          <w:u w:val="single"/>
        </w:rPr>
        <w:t>Основные параметры жилых зон:</w:t>
      </w:r>
      <w:r w:rsidRPr="005B4228">
        <w:rPr>
          <w:rFonts w:ascii="Times New Roman" w:hAnsi="Times New Roman" w:cs="Times New Roman"/>
          <w:bCs/>
          <w:i/>
          <w:sz w:val="24"/>
          <w:szCs w:val="24"/>
        </w:rPr>
        <w:tab/>
      </w:r>
    </w:p>
    <w:p w:rsidR="005253A3" w:rsidRPr="005B4228" w:rsidRDefault="005253A3" w:rsidP="009F7967">
      <w:pPr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5B4228">
        <w:rPr>
          <w:rFonts w:ascii="Times New Roman" w:hAnsi="Times New Roman" w:cs="Times New Roman"/>
          <w:bCs/>
          <w:i/>
          <w:sz w:val="24"/>
          <w:szCs w:val="24"/>
        </w:rPr>
        <w:t>Тип застройки – усадебный.</w:t>
      </w:r>
    </w:p>
    <w:p w:rsidR="005253A3" w:rsidRPr="005B4228" w:rsidRDefault="005253A3" w:rsidP="009F7967">
      <w:pPr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5B4228">
        <w:rPr>
          <w:rFonts w:ascii="Times New Roman" w:hAnsi="Times New Roman" w:cs="Times New Roman"/>
          <w:bCs/>
          <w:i/>
          <w:sz w:val="24"/>
          <w:szCs w:val="24"/>
        </w:rPr>
        <w:t>Площадь участка под индивидуальную застройку  - 15 соток.</w:t>
      </w:r>
    </w:p>
    <w:p w:rsidR="005253A3" w:rsidRPr="005B4228" w:rsidRDefault="005253A3" w:rsidP="009F7967">
      <w:pPr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5B4228">
        <w:rPr>
          <w:rFonts w:ascii="Times New Roman" w:hAnsi="Times New Roman" w:cs="Times New Roman"/>
          <w:bCs/>
          <w:i/>
          <w:sz w:val="24"/>
          <w:szCs w:val="24"/>
        </w:rPr>
        <w:t>Этажность – до 3 этажей.</w:t>
      </w:r>
    </w:p>
    <w:p w:rsidR="005253A3" w:rsidRPr="005B4228" w:rsidRDefault="005253A3" w:rsidP="009F7967">
      <w:pPr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5B4228">
        <w:rPr>
          <w:rFonts w:ascii="Times New Roman" w:hAnsi="Times New Roman" w:cs="Times New Roman"/>
          <w:bCs/>
          <w:i/>
          <w:sz w:val="24"/>
          <w:szCs w:val="24"/>
        </w:rPr>
        <w:t>Плотность населения – 17 человек на 1 га (средний состав семьи 3,5 чел.).</w:t>
      </w:r>
    </w:p>
    <w:p w:rsidR="005253A3" w:rsidRPr="005B4228" w:rsidRDefault="005253A3" w:rsidP="009F7967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4228">
        <w:rPr>
          <w:rFonts w:ascii="Times New Roman" w:hAnsi="Times New Roman" w:cs="Times New Roman"/>
          <w:bCs/>
          <w:sz w:val="24"/>
          <w:szCs w:val="24"/>
        </w:rPr>
        <w:t>Расстояния между жилыми зданиями, жилыми и общественными, следует принимать на основе расчетов инсоляции и освещенности в соответствии с требованиями, приведенными в СП 52.13330, а также в соответствии с требованиями глав 15-16 «Требования пожарной безопасности при градостроительной деятельности» раздела II «Требования пожарной безопасности при проектировании, строительстве и эксплуатации поселений и городских округов» Технического регламента о требованиях пожарной безопасности (Федеральный закон от 22 июля 2008 г. № 123-ФЗ).</w:t>
      </w:r>
    </w:p>
    <w:p w:rsidR="005253A3" w:rsidRPr="005B4228" w:rsidRDefault="005253A3" w:rsidP="009F7967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4228">
        <w:rPr>
          <w:rFonts w:ascii="Times New Roman" w:hAnsi="Times New Roman" w:cs="Times New Roman"/>
          <w:bCs/>
          <w:sz w:val="24"/>
          <w:szCs w:val="24"/>
        </w:rPr>
        <w:t xml:space="preserve"> Бытовые разрывы между длинными сторонами жилых зданий высотой 2-3 этажа следует принимать не менее 15 м; между длинными сторонами и торцами этих же зданий с окнами из жилых комнат – не менее 10 м.  </w:t>
      </w:r>
    </w:p>
    <w:p w:rsidR="005253A3" w:rsidRPr="005B4228" w:rsidRDefault="005253A3" w:rsidP="009F7967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4228">
        <w:rPr>
          <w:rFonts w:ascii="Times New Roman" w:hAnsi="Times New Roman" w:cs="Times New Roman"/>
          <w:bCs/>
          <w:sz w:val="24"/>
          <w:szCs w:val="24"/>
        </w:rPr>
        <w:t xml:space="preserve">В районах усадебной и садово-дачной застройки расстояния от окон жилых помещений до стен дома и хозяйственных построек, расположенных на соседних участках, должны быть не менее 6 м, а расстояния до сарая для содержания скота и птицы – 10 м. Расстояние до границы участка должно быть от стены жилого дома 3 м., от хозяйственных построек – 1 м. </w:t>
      </w:r>
    </w:p>
    <w:p w:rsidR="005253A3" w:rsidRPr="005B4228" w:rsidRDefault="005253A3" w:rsidP="009F7967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4228">
        <w:rPr>
          <w:rFonts w:ascii="Times New Roman" w:hAnsi="Times New Roman" w:cs="Times New Roman"/>
          <w:bCs/>
          <w:sz w:val="24"/>
          <w:szCs w:val="24"/>
        </w:rPr>
        <w:t xml:space="preserve">Допускается блокировка жилых домов, а также хозяйственных построек на смежных приусадебных земельных участках по взаимному согласию домовладельцев с учетом противопожарных требований. Указанные нормы распространяются и на пристраиваемые к существующим жилым домам хозяйственные постройки. </w:t>
      </w:r>
    </w:p>
    <w:p w:rsidR="005253A3" w:rsidRPr="005B4228" w:rsidRDefault="005253A3" w:rsidP="009F7967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4228">
        <w:rPr>
          <w:rFonts w:ascii="Times New Roman" w:hAnsi="Times New Roman" w:cs="Times New Roman"/>
          <w:bCs/>
          <w:sz w:val="24"/>
          <w:szCs w:val="24"/>
        </w:rPr>
        <w:lastRenderedPageBreak/>
        <w:t>Размещаемые в пределах жилой зоны группы сараев должны содержать не более 30 блоков каждая. Сараи для скота и птицы следует предусматривать на расстоянии от окон жилых помещений дома не менее, м: одиночные или двойные - 10, до 8 блоков - 25, свыше 8 до 30 блоков - 50. Площадь застройки сблокированных сараев не должна превышать 800 кв.м. Расстояние от сараев для скота и птицы до шахтных колодцев должно быть не менее 20 м. Допускается пристройка хозяйственного сарая (в том числе для скота и птицы), гаража, бани, теплицы к усадебному дому с соблюдением требований санитарных и противопожарных норм.</w:t>
      </w:r>
    </w:p>
    <w:p w:rsidR="005253A3" w:rsidRPr="005B4228" w:rsidRDefault="005253A3" w:rsidP="009F7967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4228">
        <w:rPr>
          <w:rFonts w:ascii="Times New Roman" w:hAnsi="Times New Roman" w:cs="Times New Roman"/>
          <w:bCs/>
          <w:sz w:val="24"/>
          <w:szCs w:val="24"/>
        </w:rPr>
        <w:t>Предельные значения коэффициентов застройки и коэффициентов плотности застройки территории жилых зон принимается согласно правил землепользования и застройки.</w:t>
      </w:r>
    </w:p>
    <w:p w:rsidR="005253A3" w:rsidRPr="005B4228" w:rsidRDefault="005253A3" w:rsidP="005253A3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253A3" w:rsidRPr="005B4228" w:rsidRDefault="005253A3" w:rsidP="009F7967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5B4228">
        <w:rPr>
          <w:rFonts w:ascii="Times New Roman" w:hAnsi="Times New Roman" w:cs="Times New Roman"/>
          <w:b/>
          <w:i/>
          <w:sz w:val="24"/>
          <w:szCs w:val="24"/>
          <w:u w:val="single"/>
        </w:rPr>
        <w:t>Общественно-деловая</w:t>
      </w:r>
      <w:r w:rsidR="009F7967" w:rsidRPr="005B4228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зона, зона рекреационного назначения. </w:t>
      </w:r>
      <w:r w:rsidRPr="005B4228">
        <w:rPr>
          <w:rFonts w:ascii="Times New Roman" w:hAnsi="Times New Roman" w:cs="Times New Roman"/>
          <w:b/>
          <w:i/>
          <w:sz w:val="24"/>
          <w:szCs w:val="24"/>
          <w:u w:val="single"/>
        </w:rPr>
        <w:t>Развитие системы центров.</w:t>
      </w:r>
    </w:p>
    <w:p w:rsidR="005253A3" w:rsidRPr="005B4228" w:rsidRDefault="005253A3" w:rsidP="009F7967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4228">
        <w:rPr>
          <w:rFonts w:ascii="Times New Roman" w:hAnsi="Times New Roman" w:cs="Times New Roman"/>
          <w:b/>
          <w:bCs/>
          <w:sz w:val="24"/>
          <w:szCs w:val="24"/>
          <w:u w:val="single"/>
        </w:rPr>
        <w:t>Общественно-деловые зоны</w:t>
      </w:r>
      <w:r w:rsidRPr="005B4228">
        <w:rPr>
          <w:rFonts w:ascii="Times New Roman" w:hAnsi="Times New Roman" w:cs="Times New Roman"/>
          <w:bCs/>
          <w:sz w:val="24"/>
          <w:szCs w:val="24"/>
        </w:rPr>
        <w:t xml:space="preserve"> предназначены для размещения объектов здравоохранения, культуры, торговли, общественного питания, социального и коммунально-бытового назначения, предпринимательской деятельности, объектов профессионального образования, административных учреждений, культовых зданий, стоянок автотранспорта, объектов делового, финансового назначения, иных объектов, связанных с обеспечением жизнедеятельности граждан. В перечень объектов недвижимости, разрешенных к размещению в общественно-деловых зонах, могут включаться жилые дома, гостиницы, подземные гаражи.</w:t>
      </w:r>
    </w:p>
    <w:p w:rsidR="005253A3" w:rsidRPr="005B4228" w:rsidRDefault="005253A3" w:rsidP="009F7967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4228">
        <w:rPr>
          <w:rFonts w:ascii="Times New Roman" w:hAnsi="Times New Roman" w:cs="Times New Roman"/>
          <w:bCs/>
          <w:sz w:val="24"/>
          <w:szCs w:val="24"/>
        </w:rPr>
        <w:t xml:space="preserve">Общественно-деловые зоны формируются как центры деловой, финансовой и общественной активности в центральной части села, на территориях, прилегающих к главным улицам и объектам массового посещения. </w:t>
      </w:r>
    </w:p>
    <w:p w:rsidR="005253A3" w:rsidRPr="005B4228" w:rsidRDefault="005253A3" w:rsidP="009F7967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4228">
        <w:rPr>
          <w:rFonts w:ascii="Times New Roman" w:hAnsi="Times New Roman" w:cs="Times New Roman"/>
          <w:bCs/>
          <w:sz w:val="24"/>
          <w:szCs w:val="24"/>
        </w:rPr>
        <w:t>Общественно-деловые зоны запланированы в привязке к сложившимся цент</w:t>
      </w:r>
      <w:r w:rsidR="009F7967" w:rsidRPr="005B4228">
        <w:rPr>
          <w:rFonts w:ascii="Times New Roman" w:hAnsi="Times New Roman" w:cs="Times New Roman"/>
          <w:bCs/>
          <w:sz w:val="24"/>
          <w:szCs w:val="24"/>
        </w:rPr>
        <w:t xml:space="preserve">рам, с учётом размещения в них </w:t>
      </w:r>
      <w:r w:rsidRPr="005B4228">
        <w:rPr>
          <w:rFonts w:ascii="Times New Roman" w:hAnsi="Times New Roman" w:cs="Times New Roman"/>
          <w:bCs/>
          <w:sz w:val="24"/>
          <w:szCs w:val="24"/>
        </w:rPr>
        <w:t>расчётного количества основных объектов соцкультбыта.</w:t>
      </w:r>
    </w:p>
    <w:p w:rsidR="005253A3" w:rsidRPr="005B4228" w:rsidRDefault="005253A3" w:rsidP="005253A3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253A3" w:rsidRPr="005B4228" w:rsidRDefault="005253A3" w:rsidP="009F7967">
      <w:pPr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  <w:u w:val="single"/>
        </w:rPr>
      </w:pPr>
      <w:r w:rsidRPr="005B4228">
        <w:rPr>
          <w:rFonts w:ascii="Times New Roman" w:hAnsi="Times New Roman" w:cs="Times New Roman"/>
          <w:bCs/>
          <w:i/>
          <w:sz w:val="24"/>
          <w:szCs w:val="24"/>
          <w:u w:val="single"/>
        </w:rPr>
        <w:t>Параметры застройки общественно-деловых зон</w:t>
      </w:r>
    </w:p>
    <w:p w:rsidR="005253A3" w:rsidRPr="005B4228" w:rsidRDefault="005253A3" w:rsidP="009F7967">
      <w:pPr>
        <w:ind w:firstLine="709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</w:pPr>
      <w:r w:rsidRPr="005B4228">
        <w:rPr>
          <w:rFonts w:ascii="Times New Roman" w:hAnsi="Times New Roman" w:cs="Times New Roman"/>
          <w:bCs/>
          <w:sz w:val="24"/>
          <w:szCs w:val="24"/>
        </w:rPr>
        <w:t>Предельные значения коэффициентов застройки и коэффициентов плотности застройки территории общественно-деловых зон принимается согласно правил землепользования и застройки.</w:t>
      </w:r>
    </w:p>
    <w:p w:rsidR="005253A3" w:rsidRPr="005B4228" w:rsidRDefault="005253A3" w:rsidP="009F7967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4228">
        <w:rPr>
          <w:rFonts w:ascii="Times New Roman" w:hAnsi="Times New Roman" w:cs="Times New Roman"/>
          <w:sz w:val="24"/>
          <w:szCs w:val="24"/>
        </w:rPr>
        <w:t>Предельные значения параметров земельных участков и разрешенного строительства в общественно-деловых зонах устанавливаются посредством подготовки проектов планировки территории.</w:t>
      </w:r>
    </w:p>
    <w:p w:rsidR="005253A3" w:rsidRPr="005B4228" w:rsidRDefault="005253A3" w:rsidP="009F7967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253A3" w:rsidRPr="005B4228" w:rsidRDefault="005253A3" w:rsidP="009F7967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4228">
        <w:rPr>
          <w:rFonts w:ascii="Times New Roman" w:hAnsi="Times New Roman" w:cs="Times New Roman"/>
          <w:b/>
          <w:bCs/>
          <w:sz w:val="24"/>
          <w:szCs w:val="24"/>
          <w:u w:val="single"/>
        </w:rPr>
        <w:t>Рекреационные зоны</w:t>
      </w:r>
      <w:r w:rsidRPr="005B4228">
        <w:rPr>
          <w:rFonts w:ascii="Times New Roman" w:hAnsi="Times New Roman" w:cs="Times New Roman"/>
          <w:b/>
          <w:bCs/>
          <w:sz w:val="24"/>
          <w:szCs w:val="24"/>
        </w:rPr>
        <w:t xml:space="preserve"> в</w:t>
      </w:r>
      <w:r w:rsidRPr="005B4228">
        <w:rPr>
          <w:rFonts w:ascii="Times New Roman" w:hAnsi="Times New Roman" w:cs="Times New Roman"/>
          <w:bCs/>
          <w:sz w:val="24"/>
          <w:szCs w:val="24"/>
        </w:rPr>
        <w:t>ключают в себя парки, скверы, бульвары.</w:t>
      </w:r>
    </w:p>
    <w:p w:rsidR="005253A3" w:rsidRPr="005B4228" w:rsidRDefault="005253A3" w:rsidP="009F7967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4228">
        <w:rPr>
          <w:rFonts w:ascii="Times New Roman" w:hAnsi="Times New Roman" w:cs="Times New Roman"/>
          <w:bCs/>
          <w:sz w:val="24"/>
          <w:szCs w:val="24"/>
        </w:rPr>
        <w:t>В состав зон рекреационного назначения могут включаться зоны в границах территорий, занятых лесами, скверами, парками, садами, прудами, озерами, водохранилищами, пляжами, также в границах иных территорий, используемых и предназначенных для отдыха, туризма, занятий физической культурой и спортом.</w:t>
      </w:r>
    </w:p>
    <w:p w:rsidR="005253A3" w:rsidRPr="005B4228" w:rsidRDefault="005253A3" w:rsidP="009F7967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4228">
        <w:rPr>
          <w:rFonts w:ascii="Times New Roman" w:hAnsi="Times New Roman" w:cs="Times New Roman"/>
          <w:bCs/>
          <w:sz w:val="24"/>
          <w:szCs w:val="24"/>
        </w:rPr>
        <w:t xml:space="preserve">На территории рекреационных зон не допускаются строительство новых и расширение действующих промышленных, коммунально-складских и других объектов, </w:t>
      </w:r>
      <w:r w:rsidRPr="005B4228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непосредственно не связанных с эксплуатацией объектов рекреационного, оздоровительного и природоохранного назначения. </w:t>
      </w:r>
    </w:p>
    <w:p w:rsidR="005253A3" w:rsidRPr="005B4228" w:rsidRDefault="005253A3" w:rsidP="009F7967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4228">
        <w:rPr>
          <w:rFonts w:ascii="Times New Roman" w:hAnsi="Times New Roman" w:cs="Times New Roman"/>
          <w:bCs/>
          <w:sz w:val="24"/>
          <w:szCs w:val="24"/>
        </w:rPr>
        <w:t>Необходимо предусматривать, как правило, непрерывную систему озелененных территорий общего пользования и других открытых пространств в увязке с природным каркасом.</w:t>
      </w:r>
    </w:p>
    <w:p w:rsidR="005253A3" w:rsidRPr="005B4228" w:rsidRDefault="005253A3" w:rsidP="009F7967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4228">
        <w:rPr>
          <w:rFonts w:ascii="Times New Roman" w:hAnsi="Times New Roman" w:cs="Times New Roman"/>
          <w:bCs/>
          <w:sz w:val="24"/>
          <w:szCs w:val="24"/>
        </w:rPr>
        <w:t>При размещении скверов и садов следует максимально сохранять участки с существующими насаждениями и водоемами.</w:t>
      </w:r>
    </w:p>
    <w:p w:rsidR="005253A3" w:rsidRPr="005B4228" w:rsidRDefault="005253A3" w:rsidP="009F7967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4228">
        <w:rPr>
          <w:rFonts w:ascii="Times New Roman" w:hAnsi="Times New Roman" w:cs="Times New Roman"/>
          <w:bCs/>
          <w:sz w:val="24"/>
          <w:szCs w:val="24"/>
        </w:rPr>
        <w:t xml:space="preserve">Озелененные территории общего пользования должны быть благоустроены и оборудованы малыми архитектурными формами: фонтанами и бассейнами, лестницами, пандусами, подпорными стенками, беседками, светильниками и др. </w:t>
      </w:r>
    </w:p>
    <w:p w:rsidR="005253A3" w:rsidRPr="005B4228" w:rsidRDefault="005253A3" w:rsidP="009F7967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4228">
        <w:rPr>
          <w:rFonts w:ascii="Times New Roman" w:hAnsi="Times New Roman" w:cs="Times New Roman"/>
          <w:bCs/>
          <w:sz w:val="24"/>
          <w:szCs w:val="24"/>
        </w:rPr>
        <w:t xml:space="preserve">За границами населенных пунктов </w:t>
      </w:r>
      <w:r w:rsidRPr="005B4228">
        <w:rPr>
          <w:rFonts w:ascii="Times New Roman" w:hAnsi="Times New Roman" w:cs="Times New Roman"/>
          <w:sz w:val="24"/>
          <w:szCs w:val="24"/>
        </w:rPr>
        <w:t>к зонам рекреационного назначения относятся земли, предназначенные и используемые для организации отдыха, туризма, физкультурно-оздоровительной и спортивной деятельности граждан, в том числе: пригородные зеленые зоны, леса (при наличии памятников, природных и лечебных ресурсов, курортных зон), городские леса и парки, охраняемые природные ландшафты, этнографические и усадебные парки, памятники садово-паркового искусства, охраняемые береговые линии, охраняемые речные системы, биологические станции, микрозаповедники и другие объекты.</w:t>
      </w:r>
    </w:p>
    <w:p w:rsidR="005253A3" w:rsidRPr="005B4228" w:rsidRDefault="005253A3" w:rsidP="009F796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4228">
        <w:rPr>
          <w:rFonts w:ascii="Times New Roman" w:hAnsi="Times New Roman" w:cs="Times New Roman"/>
          <w:sz w:val="24"/>
          <w:szCs w:val="24"/>
        </w:rPr>
        <w:t>В состав зон рекреационного назначения входят земельные участки, на которых находятся дома отдыха, пансионаты, кемпинги, объекты физической культуры и спорта, туристические базы, стационарные и палаточные туристско-оздоровительные лагеря, дома рыболова и охотника, детские туристические станции, туристские парки, лесопарки, учебно-туристические тропы, трассы, детские и спортивные лагеря, другие аналогичные объекты.</w:t>
      </w:r>
    </w:p>
    <w:p w:rsidR="005253A3" w:rsidRPr="005B4228" w:rsidRDefault="005253A3" w:rsidP="009F796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4228">
        <w:rPr>
          <w:rFonts w:ascii="Times New Roman" w:hAnsi="Times New Roman" w:cs="Times New Roman"/>
          <w:sz w:val="24"/>
          <w:szCs w:val="24"/>
        </w:rPr>
        <w:t>На землях рекреационного назначения запрещается деятельность, не соответствующая их целевому назначению.</w:t>
      </w:r>
    </w:p>
    <w:p w:rsidR="005253A3" w:rsidRPr="005B4228" w:rsidRDefault="005253A3" w:rsidP="009F7967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4228">
        <w:rPr>
          <w:rFonts w:ascii="Times New Roman" w:hAnsi="Times New Roman" w:cs="Times New Roman"/>
          <w:sz w:val="24"/>
          <w:szCs w:val="24"/>
        </w:rPr>
        <w:t>На озелененных территориях городских округов и поселений запрещается хозяйственная деятельность, отрицательно влияющая на выполнение ими экологических, санитарно-гигиенических и рекреационных функций. Все городские леса относятся к первой группе лесов и используются в соответствии с требованиями Лесного кодекса и настоящих нормативов.</w:t>
      </w:r>
    </w:p>
    <w:p w:rsidR="005253A3" w:rsidRPr="005B4228" w:rsidRDefault="005253A3" w:rsidP="009F7967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253A3" w:rsidRPr="005B4228" w:rsidRDefault="005253A3" w:rsidP="009F7967">
      <w:pPr>
        <w:tabs>
          <w:tab w:val="left" w:pos="5745"/>
        </w:tabs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4228">
        <w:rPr>
          <w:rFonts w:ascii="Times New Roman" w:hAnsi="Times New Roman" w:cs="Times New Roman"/>
          <w:bCs/>
          <w:sz w:val="24"/>
          <w:szCs w:val="24"/>
          <w:u w:val="single"/>
        </w:rPr>
        <w:t>Основные параметры рекреационной зоны:</w:t>
      </w:r>
      <w:r w:rsidRPr="005B4228">
        <w:rPr>
          <w:rFonts w:ascii="Times New Roman" w:hAnsi="Times New Roman" w:cs="Times New Roman"/>
          <w:bCs/>
          <w:sz w:val="24"/>
          <w:szCs w:val="24"/>
        </w:rPr>
        <w:tab/>
      </w:r>
    </w:p>
    <w:p w:rsidR="005253A3" w:rsidRPr="005B4228" w:rsidRDefault="005253A3" w:rsidP="009F7967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4228">
        <w:rPr>
          <w:rFonts w:ascii="Times New Roman" w:hAnsi="Times New Roman" w:cs="Times New Roman"/>
          <w:bCs/>
          <w:sz w:val="24"/>
          <w:szCs w:val="24"/>
        </w:rPr>
        <w:t>Площадь территории садов и скверов не менее, га:</w:t>
      </w:r>
    </w:p>
    <w:p w:rsidR="005253A3" w:rsidRPr="005B4228" w:rsidRDefault="005253A3" w:rsidP="009F7967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4228">
        <w:rPr>
          <w:rFonts w:ascii="Times New Roman" w:hAnsi="Times New Roman" w:cs="Times New Roman"/>
          <w:bCs/>
          <w:sz w:val="24"/>
          <w:szCs w:val="24"/>
        </w:rPr>
        <w:t>-садов жилых районов ..................................  3</w:t>
      </w:r>
    </w:p>
    <w:p w:rsidR="005253A3" w:rsidRPr="005B4228" w:rsidRDefault="005253A3" w:rsidP="009F7967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4228">
        <w:rPr>
          <w:rFonts w:ascii="Times New Roman" w:hAnsi="Times New Roman" w:cs="Times New Roman"/>
          <w:bCs/>
          <w:sz w:val="24"/>
          <w:szCs w:val="24"/>
        </w:rPr>
        <w:t>-скверов .......................................................  0,5</w:t>
      </w:r>
    </w:p>
    <w:p w:rsidR="005253A3" w:rsidRPr="005B4228" w:rsidRDefault="005253A3" w:rsidP="009F7967">
      <w:pPr>
        <w:ind w:firstLine="709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</w:pPr>
    </w:p>
    <w:p w:rsidR="005253A3" w:rsidRPr="005B4228" w:rsidRDefault="005253A3" w:rsidP="00B7097E">
      <w:pPr>
        <w:ind w:firstLine="709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</w:pPr>
      <w:r w:rsidRPr="005B4228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 xml:space="preserve">Производственная зона. Зоны транспортной и инженерной инфраструктур. </w:t>
      </w:r>
    </w:p>
    <w:p w:rsidR="005253A3" w:rsidRPr="005B4228" w:rsidRDefault="005253A3" w:rsidP="00B7097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4228">
        <w:rPr>
          <w:rFonts w:ascii="Times New Roman" w:hAnsi="Times New Roman" w:cs="Times New Roman"/>
          <w:sz w:val="24"/>
          <w:szCs w:val="24"/>
        </w:rPr>
        <w:t>В состав производственных зон, зон инженерной и транспортной инфраструктур могут включаться:</w:t>
      </w:r>
    </w:p>
    <w:p w:rsidR="005253A3" w:rsidRPr="005B4228" w:rsidRDefault="005253A3" w:rsidP="00B7097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4228">
        <w:rPr>
          <w:rFonts w:ascii="Times New Roman" w:hAnsi="Times New Roman" w:cs="Times New Roman"/>
          <w:sz w:val="24"/>
          <w:szCs w:val="24"/>
        </w:rPr>
        <w:t>- коммунальные зоны - зоны размещения коммунальных и складских объектов, объектов жилищно-коммунального хозяйства, объектов транспорта, объектов оптовой торговли;</w:t>
      </w:r>
    </w:p>
    <w:p w:rsidR="005253A3" w:rsidRPr="005B4228" w:rsidRDefault="005253A3" w:rsidP="00B7097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4228">
        <w:rPr>
          <w:rFonts w:ascii="Times New Roman" w:hAnsi="Times New Roman" w:cs="Times New Roman"/>
          <w:sz w:val="24"/>
          <w:szCs w:val="24"/>
        </w:rPr>
        <w:t xml:space="preserve">- производственные зоны - зоны размещения производственных объектов с различными нормативами воздействия на окружающую среду, как правило, требующие </w:t>
      </w:r>
      <w:r w:rsidRPr="005B4228">
        <w:rPr>
          <w:rFonts w:ascii="Times New Roman" w:hAnsi="Times New Roman" w:cs="Times New Roman"/>
          <w:sz w:val="24"/>
          <w:szCs w:val="24"/>
        </w:rPr>
        <w:lastRenderedPageBreak/>
        <w:t>устройства санитарно-защитных зон шириной более 50 м, а также железнодорожных подъездных путей;</w:t>
      </w:r>
    </w:p>
    <w:p w:rsidR="005253A3" w:rsidRPr="005B4228" w:rsidRDefault="005253A3" w:rsidP="00B7097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4228">
        <w:rPr>
          <w:rFonts w:ascii="Times New Roman" w:hAnsi="Times New Roman" w:cs="Times New Roman"/>
          <w:sz w:val="24"/>
          <w:szCs w:val="24"/>
        </w:rPr>
        <w:t>- иные виды производственной (научно-производственные зоны), инженерной и транспортной инфраструктур.</w:t>
      </w:r>
    </w:p>
    <w:p w:rsidR="005253A3" w:rsidRPr="005B4228" w:rsidRDefault="005253A3" w:rsidP="00B7097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4228">
        <w:rPr>
          <w:rFonts w:ascii="Times New Roman" w:hAnsi="Times New Roman" w:cs="Times New Roman"/>
          <w:b/>
          <w:sz w:val="24"/>
          <w:szCs w:val="24"/>
          <w:u w:val="single"/>
        </w:rPr>
        <w:t>В производственных зонах</w:t>
      </w:r>
      <w:r w:rsidRPr="005B4228">
        <w:rPr>
          <w:rFonts w:ascii="Times New Roman" w:hAnsi="Times New Roman" w:cs="Times New Roman"/>
          <w:sz w:val="24"/>
          <w:szCs w:val="24"/>
        </w:rPr>
        <w:t xml:space="preserve"> допускается размещать сооружения и помещения объектов аварийно-спасательных служб, обслуживающих расположенные в производственной зоне предприятия и другие объекты.</w:t>
      </w:r>
    </w:p>
    <w:p w:rsidR="005253A3" w:rsidRPr="005B4228" w:rsidRDefault="005253A3" w:rsidP="00B7097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4228">
        <w:rPr>
          <w:rFonts w:ascii="Times New Roman" w:hAnsi="Times New Roman" w:cs="Times New Roman"/>
          <w:sz w:val="24"/>
          <w:szCs w:val="24"/>
        </w:rPr>
        <w:t>Примечания. 1. При размещении и реконструкции предприятий и других объектов на территории производственной зоны следует предусматривать меры по обеспечению их безопасности в процессе эксплуатации, а также предусматривать в случае аварии на одном из предприятий защиту населения прилегающих районов от опасных воздействий и меры по обеспечению безопасности функционирования других предприятий. Степень опасности производственных и других объектов определяется в установленном законодательством порядке в соответствии с техническими регламентами.</w:t>
      </w:r>
    </w:p>
    <w:p w:rsidR="005253A3" w:rsidRPr="005B4228" w:rsidRDefault="005253A3" w:rsidP="00B7097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4228">
        <w:rPr>
          <w:rFonts w:ascii="Times New Roman" w:hAnsi="Times New Roman" w:cs="Times New Roman"/>
          <w:sz w:val="24"/>
          <w:szCs w:val="24"/>
        </w:rPr>
        <w:t>2. При реконструкции объектов сложившейся производственной застройки, являющихся памятниками истории и культуры, необходимо предусматривать меры по сохранению их исторического облика.</w:t>
      </w:r>
    </w:p>
    <w:p w:rsidR="005253A3" w:rsidRPr="005B4228" w:rsidRDefault="005253A3" w:rsidP="00B7097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4228">
        <w:rPr>
          <w:rFonts w:ascii="Times New Roman" w:hAnsi="Times New Roman" w:cs="Times New Roman"/>
          <w:sz w:val="24"/>
          <w:szCs w:val="24"/>
        </w:rPr>
        <w:t>В пределах производственных зон и санитарно-защитных зон предприятий не допускается размещать жилые дома, гостиницы, общежития, садово-дачную застройку, дошкольные и общеобразовательные учреждения, учреждения здравоохранения и отдыха, спортивные сооружения, другие общественные здания, не связанные с обслуживанием производства. Территория санитарно-защитных зон не должна использоваться для рекреационных целей и производства сельскохозяйственной продукции.</w:t>
      </w:r>
    </w:p>
    <w:p w:rsidR="005253A3" w:rsidRPr="005B4228" w:rsidRDefault="005253A3" w:rsidP="00B7097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4228">
        <w:rPr>
          <w:rFonts w:ascii="Times New Roman" w:hAnsi="Times New Roman" w:cs="Times New Roman"/>
          <w:sz w:val="24"/>
          <w:szCs w:val="24"/>
        </w:rPr>
        <w:t>Примечание. Участки санитарно-защитных зон предприятий не включаются в состав территории предприятий и могут быть предоставлены для размещения объектов, строительство которых допускается на территории этих зон. Оздоровительные, санитарно-гигиенические, строительные и другие мероприятия, связанные с охраной окружающей среды на прилегающей к предприятию загрязненной территории, включая благоустройство санитарно-защитных зон, осуществляются за счет предприятия, имеющего вредные выбросы.</w:t>
      </w:r>
    </w:p>
    <w:p w:rsidR="005253A3" w:rsidRPr="005B4228" w:rsidRDefault="005253A3" w:rsidP="00B7097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4228">
        <w:rPr>
          <w:rFonts w:ascii="Times New Roman" w:hAnsi="Times New Roman" w:cs="Times New Roman"/>
          <w:sz w:val="24"/>
          <w:szCs w:val="24"/>
        </w:rPr>
        <w:t>Функционально-планировочную организацию промышленных зон необходимо предусматривать в виде кварталов (в границах красных линий), в пределах которых размещаются основные и вспомогательные производства предприятий, с учетом санитарно-гигиенических и противопожарных требований к их размещению, грузооборота и видов транспорта, а также очередности строительства.</w:t>
      </w:r>
    </w:p>
    <w:p w:rsidR="005253A3" w:rsidRPr="005B4228" w:rsidRDefault="005253A3" w:rsidP="00B7097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4228">
        <w:rPr>
          <w:rFonts w:ascii="Times New Roman" w:hAnsi="Times New Roman" w:cs="Times New Roman"/>
          <w:sz w:val="24"/>
          <w:szCs w:val="24"/>
        </w:rPr>
        <w:t>Территория, занимаемая площадками промышленных предприятий и других производственных объектов, учреждениями и предприятиями обслуживания, должна составлять, как правило, не менее 60% всей территории промышленной зоны.</w:t>
      </w:r>
    </w:p>
    <w:p w:rsidR="005253A3" w:rsidRPr="005B4228" w:rsidRDefault="005253A3" w:rsidP="00B7097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4228">
        <w:rPr>
          <w:rFonts w:ascii="Times New Roman" w:hAnsi="Times New Roman" w:cs="Times New Roman"/>
          <w:sz w:val="24"/>
          <w:szCs w:val="24"/>
        </w:rPr>
        <w:t xml:space="preserve">Примечания. 1. Занятость территории промышленной зоны определяется в процентах как отношение суммы площадок промышленных предприятий и связанных с ними объектов в пределах ограждения (или при отсутствии ограждения - в соответствующих ей условных границах), а также учреждений обслуживания с включением площади, занятой железнодорожными станциями, к общей территории промышленной зоны, определенной генеральным планом города. Занятые территории могут включать резервные участки на площадках предприятий и других объектов, </w:t>
      </w:r>
      <w:r w:rsidRPr="005B4228">
        <w:rPr>
          <w:rFonts w:ascii="Times New Roman" w:hAnsi="Times New Roman" w:cs="Times New Roman"/>
          <w:sz w:val="24"/>
          <w:szCs w:val="24"/>
        </w:rPr>
        <w:lastRenderedPageBreak/>
        <w:t>намеченные в соответствии с заданием на проектирование для размещения на них зданий и сооружений.</w:t>
      </w:r>
    </w:p>
    <w:p w:rsidR="005253A3" w:rsidRPr="005B4228" w:rsidRDefault="005253A3" w:rsidP="00B7097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4228">
        <w:rPr>
          <w:rFonts w:ascii="Times New Roman" w:hAnsi="Times New Roman" w:cs="Times New Roman"/>
          <w:sz w:val="24"/>
          <w:szCs w:val="24"/>
        </w:rPr>
        <w:t>2. Нормативный размер участка промышленного предприятия принимается равным отношению площади его застройки к показателю нормативной плотности застройки площадок промышленных предприятий в соответствии с СП 18.13330.</w:t>
      </w:r>
    </w:p>
    <w:p w:rsidR="005253A3" w:rsidRPr="005B4228" w:rsidRDefault="005253A3" w:rsidP="00B7097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4228">
        <w:rPr>
          <w:rFonts w:ascii="Times New Roman" w:hAnsi="Times New Roman" w:cs="Times New Roman"/>
          <w:sz w:val="24"/>
          <w:szCs w:val="24"/>
        </w:rPr>
        <w:t>3. Плотность застройки кварталов, занимаемых промышленными предприятиями и другими объектами, как правило, не должна превышать показателей, приведенных в Приложении Г СП 42.13330.2011.</w:t>
      </w:r>
    </w:p>
    <w:p w:rsidR="005253A3" w:rsidRPr="005B4228" w:rsidRDefault="005253A3" w:rsidP="00B7097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4228">
        <w:rPr>
          <w:rFonts w:ascii="Times New Roman" w:hAnsi="Times New Roman" w:cs="Times New Roman"/>
          <w:sz w:val="24"/>
          <w:szCs w:val="24"/>
        </w:rPr>
        <w:t>При размещении предприятий и других объектов необходимо предусматривать меры по исключению загрязнения почв, поверхностных и подземных вод, поверхностных водосборов, водоемов и атмосферного воздуха с учетом требований об охране подземных вод.</w:t>
      </w:r>
    </w:p>
    <w:p w:rsidR="005253A3" w:rsidRPr="005B4228" w:rsidRDefault="005253A3" w:rsidP="00B7097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4228">
        <w:rPr>
          <w:rFonts w:ascii="Times New Roman" w:hAnsi="Times New Roman" w:cs="Times New Roman"/>
          <w:sz w:val="24"/>
          <w:szCs w:val="24"/>
        </w:rPr>
        <w:t>Размеры санитарно-защитных зон следует устанавливать с учетом требований СанПиН 2.2.1/2.1.1.1200. Достаточность ширины санитарно-защитной зоны следует подтверждать расчетами рассеивания в атмосферном воздухе вредных веществ, содержащихся в выбросах промышленных предприятий.</w:t>
      </w:r>
    </w:p>
    <w:p w:rsidR="005253A3" w:rsidRPr="005B4228" w:rsidRDefault="005253A3" w:rsidP="00B7097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4228">
        <w:rPr>
          <w:rFonts w:ascii="Times New Roman" w:hAnsi="Times New Roman" w:cs="Times New Roman"/>
          <w:sz w:val="24"/>
          <w:szCs w:val="24"/>
        </w:rPr>
        <w:t>Минимальную площадь озеленения санитарно-защитных зон следует принимать в зависимость от ширины зоны, %:</w:t>
      </w:r>
    </w:p>
    <w:p w:rsidR="005253A3" w:rsidRPr="005B4228" w:rsidRDefault="005253A3" w:rsidP="00B7097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4228">
        <w:rPr>
          <w:rFonts w:ascii="Times New Roman" w:hAnsi="Times New Roman" w:cs="Times New Roman"/>
          <w:sz w:val="24"/>
          <w:szCs w:val="24"/>
        </w:rPr>
        <w:t>до 300 м ................................................  60</w:t>
      </w:r>
    </w:p>
    <w:p w:rsidR="005253A3" w:rsidRPr="005B4228" w:rsidRDefault="005253A3" w:rsidP="00B7097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4228">
        <w:rPr>
          <w:rFonts w:ascii="Times New Roman" w:hAnsi="Times New Roman" w:cs="Times New Roman"/>
          <w:sz w:val="24"/>
          <w:szCs w:val="24"/>
        </w:rPr>
        <w:t>св. 300 до 1000 м .................................. 50</w:t>
      </w:r>
    </w:p>
    <w:p w:rsidR="005253A3" w:rsidRPr="005B4228" w:rsidRDefault="005253A3" w:rsidP="00B7097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4228">
        <w:rPr>
          <w:rFonts w:ascii="Times New Roman" w:hAnsi="Times New Roman" w:cs="Times New Roman"/>
          <w:sz w:val="24"/>
          <w:szCs w:val="24"/>
        </w:rPr>
        <w:t>" 1000 " 3000 м ..................................... 40</w:t>
      </w:r>
    </w:p>
    <w:p w:rsidR="005253A3" w:rsidRPr="005B4228" w:rsidRDefault="005253A3" w:rsidP="00B7097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4228">
        <w:rPr>
          <w:rFonts w:ascii="Times New Roman" w:hAnsi="Times New Roman" w:cs="Times New Roman"/>
          <w:sz w:val="24"/>
          <w:szCs w:val="24"/>
        </w:rPr>
        <w:t>" 3000 м ................................................. 20</w:t>
      </w:r>
    </w:p>
    <w:p w:rsidR="005253A3" w:rsidRPr="005B4228" w:rsidRDefault="005253A3" w:rsidP="00B7097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4228">
        <w:rPr>
          <w:rFonts w:ascii="Times New Roman" w:hAnsi="Times New Roman" w:cs="Times New Roman"/>
          <w:sz w:val="24"/>
          <w:szCs w:val="24"/>
        </w:rPr>
        <w:t>В санитарно-защитных зонах со стороны жилых и общественно-деловых зон необходимо предусматривать полосу древесно-кустарниковых насаждений шириной не менее 50 м, а при ширине зоны до 100 м - не менее 20 м.</w:t>
      </w:r>
    </w:p>
    <w:p w:rsidR="005253A3" w:rsidRPr="005B4228" w:rsidRDefault="005253A3" w:rsidP="00B7097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4228">
        <w:rPr>
          <w:rFonts w:ascii="Times New Roman" w:hAnsi="Times New Roman" w:cs="Times New Roman"/>
          <w:sz w:val="24"/>
          <w:szCs w:val="24"/>
        </w:rPr>
        <w:t>Для объектов по изготовлению и хранению взрывчатых материалов и изделий на их основе (организаций, арсеналов, баз, складов ВМ) следует предусматривать запретные (опасные) зоны и районы. Размеры этих зон и районов определяются специальными нормативными документами Ростехнадзора (едиными правилами безопасности при взрывных работах) и других федеральных органов исполнительной власти, в ведении которых находятся указанные объекты. Застройка запретных (опасных) зон жилыми, общественными и производственными зданиями и сооружениями не допускается. В случае особой необходимости строительство зданий, сооружений и других объектов на территории запретной (опасной) зоны может осуществляться по согласованию с организацией, в ведении которой находится склад, и органами местного самоуправления районов.</w:t>
      </w:r>
    </w:p>
    <w:p w:rsidR="005253A3" w:rsidRPr="005B4228" w:rsidRDefault="005253A3" w:rsidP="00B7097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4228">
        <w:rPr>
          <w:rFonts w:ascii="Times New Roman" w:hAnsi="Times New Roman" w:cs="Times New Roman"/>
          <w:sz w:val="24"/>
          <w:szCs w:val="24"/>
        </w:rPr>
        <w:t>В составе научно-производственных зон следует размещать учреждения науки и научного обслуживания, опытные производства и связанные с ними высшие и средние учебные заведения, гостиницы, учреждения и предприятия обслуживания, а также инженерные и транспортные коммуникации и сооружения.</w:t>
      </w:r>
    </w:p>
    <w:p w:rsidR="005253A3" w:rsidRPr="005B4228" w:rsidRDefault="005253A3" w:rsidP="00B7097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4228">
        <w:rPr>
          <w:rFonts w:ascii="Times New Roman" w:hAnsi="Times New Roman" w:cs="Times New Roman"/>
          <w:sz w:val="24"/>
          <w:szCs w:val="24"/>
        </w:rPr>
        <w:t>Состав научно-производственных и условия размещения отдельных НИИ и опытных производств следует определять с учетом факторов влияния на окружающую среду.</w:t>
      </w:r>
    </w:p>
    <w:p w:rsidR="005253A3" w:rsidRPr="005B4228" w:rsidRDefault="005253A3" w:rsidP="00B7097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4228">
        <w:rPr>
          <w:rFonts w:ascii="Times New Roman" w:hAnsi="Times New Roman" w:cs="Times New Roman"/>
          <w:sz w:val="24"/>
          <w:szCs w:val="24"/>
        </w:rPr>
        <w:lastRenderedPageBreak/>
        <w:t>При размещении опытных производств, не требующих санитарно-защитных зон шириной более 50 м, в научно-производственных зонах допускается размещать жилую застройку, формируя их по типу зон смешанной застройки.</w:t>
      </w:r>
    </w:p>
    <w:p w:rsidR="005253A3" w:rsidRPr="005B4228" w:rsidRDefault="005253A3" w:rsidP="00B7097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4228">
        <w:rPr>
          <w:rFonts w:ascii="Times New Roman" w:hAnsi="Times New Roman" w:cs="Times New Roman"/>
          <w:sz w:val="24"/>
          <w:szCs w:val="24"/>
        </w:rPr>
        <w:t>На территориях коммунально-складских зон (районов) следует размещать предприятия пищевой (пищевкусовой, мясной и молочной) промышленности, общетоварные (продовольственные и непродовольственные), специализированные склады (холодильники, картофеле-, овоще-, фруктохранилища), предприятия коммунального, транспортного и бытового обслуживания населения города.</w:t>
      </w:r>
    </w:p>
    <w:p w:rsidR="005253A3" w:rsidRPr="005B4228" w:rsidRDefault="005253A3" w:rsidP="00B7097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4228">
        <w:rPr>
          <w:rFonts w:ascii="Times New Roman" w:hAnsi="Times New Roman" w:cs="Times New Roman"/>
          <w:sz w:val="24"/>
          <w:szCs w:val="24"/>
        </w:rPr>
        <w:t>Систему складских комплексов, не связанных с непосредственным повседневным обслуживанием населения, следует формировать за пределами крупных и крупнейших городов, приближая их к узлам внешнего, преимущественно железнодорожного транспорта, логистическим комплексам.</w:t>
      </w:r>
    </w:p>
    <w:p w:rsidR="005253A3" w:rsidRPr="005B4228" w:rsidRDefault="005253A3" w:rsidP="00B7097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4228">
        <w:rPr>
          <w:rFonts w:ascii="Times New Roman" w:hAnsi="Times New Roman" w:cs="Times New Roman"/>
          <w:sz w:val="24"/>
          <w:szCs w:val="24"/>
        </w:rPr>
        <w:t>За пределами территории городов, в обособленных складских районах с соблюдением санитарных, противопожарных и специальных норм следует предусматривать рассредоточенное размещение складов государственных резервов, складов нефти и нефтепродуктов первой группы, перевалочных баз нефти и нефтепродуктов, складов сжиженных газов, складов взрывчатых материалов и базисных складов сильнодействующих ядовитых веществ, базисных складов продовольствия, фуража и промышленного сырья, лесоперевалочных баз базисных складов лесных и строительных материалов.</w:t>
      </w:r>
    </w:p>
    <w:p w:rsidR="005253A3" w:rsidRPr="005B4228" w:rsidRDefault="005253A3" w:rsidP="00B7097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4228">
        <w:rPr>
          <w:rFonts w:ascii="Times New Roman" w:hAnsi="Times New Roman" w:cs="Times New Roman"/>
          <w:sz w:val="24"/>
          <w:szCs w:val="24"/>
        </w:rPr>
        <w:t>При размещении складов всех видов необходимо максимально использовать подземное пространство. Допускается при наличии отработанных горных выработок и участков недр, пригодных для размещения в них объектов, осуществлять строительство хранилищ продовольственных и промышленных товаров, ценной документации, распределительных холодильников и других объектов, требующих обеспечения устойчивости к внешним воздействиям и надежности функционирования. Размещение объектов следует осуществлять в соответствии с требованиями нормативных документов Ростехнадзора, регламентирующих использование подземного пространства в целях, не связанных с добычей полезных ископаемых (ПБ-03-428 [17]).</w:t>
      </w:r>
    </w:p>
    <w:p w:rsidR="005253A3" w:rsidRPr="005B4228" w:rsidRDefault="005253A3" w:rsidP="00B7097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4228">
        <w:rPr>
          <w:rFonts w:ascii="Times New Roman" w:hAnsi="Times New Roman" w:cs="Times New Roman"/>
          <w:sz w:val="24"/>
          <w:szCs w:val="24"/>
        </w:rPr>
        <w:t>Размеры земельных участков, площадь зданий и вместимость складов, предназначенных для обслуживания поселений, определяются региональными градостроительными нормативами или на основе расчета.</w:t>
      </w:r>
      <w:r w:rsidR="00B7097E" w:rsidRPr="005B4228">
        <w:rPr>
          <w:rFonts w:ascii="Times New Roman" w:hAnsi="Times New Roman" w:cs="Times New Roman"/>
          <w:sz w:val="24"/>
          <w:szCs w:val="24"/>
        </w:rPr>
        <w:t xml:space="preserve"> </w:t>
      </w:r>
      <w:r w:rsidRPr="005B4228">
        <w:rPr>
          <w:rFonts w:ascii="Times New Roman" w:hAnsi="Times New Roman" w:cs="Times New Roman"/>
          <w:sz w:val="24"/>
          <w:szCs w:val="24"/>
        </w:rPr>
        <w:t>Размеры санитарно-защитных зон для картофеле-, овоще- и фруктохранилищ</w:t>
      </w:r>
      <w:r w:rsidR="00B7097E" w:rsidRPr="005B4228">
        <w:rPr>
          <w:rFonts w:ascii="Times New Roman" w:hAnsi="Times New Roman" w:cs="Times New Roman"/>
          <w:sz w:val="24"/>
          <w:szCs w:val="24"/>
        </w:rPr>
        <w:t xml:space="preserve"> </w:t>
      </w:r>
      <w:r w:rsidRPr="005B4228">
        <w:rPr>
          <w:rFonts w:ascii="Times New Roman" w:hAnsi="Times New Roman" w:cs="Times New Roman"/>
          <w:sz w:val="24"/>
          <w:szCs w:val="24"/>
        </w:rPr>
        <w:t>следует принимать не менее 50 м; предусматривать меры по защите жилых и общественно-деловых зон от неблагоприятного влияния производственных комплексов, а также самих этих комплексов, если они связаны с производством пищевых продуктов, от загрязнений и вредных воздействий иных производств, транспортных и коммунальных сооружений. Меры по исключению загрязнения почв, поверхностных и подземных вод, поверхностных водосборов, водоемов и атмосферного воздуха должны соответствовать санитарным нормам.</w:t>
      </w:r>
    </w:p>
    <w:p w:rsidR="005253A3" w:rsidRPr="005B4228" w:rsidRDefault="005253A3" w:rsidP="00B7097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4228">
        <w:rPr>
          <w:rFonts w:ascii="Times New Roman" w:hAnsi="Times New Roman" w:cs="Times New Roman"/>
          <w:sz w:val="24"/>
          <w:szCs w:val="24"/>
        </w:rPr>
        <w:t>При формировании производственных зон сельских поселений расстояния между сельскохозяйственными предприятиями, зданиями и сооружениями следует предусматривать минимально допустимые исходя из санитарных, ветеринарных, противопожарных требований и норм технологического проектирования.</w:t>
      </w:r>
    </w:p>
    <w:p w:rsidR="005253A3" w:rsidRPr="005B4228" w:rsidRDefault="005253A3" w:rsidP="00B7097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4228">
        <w:rPr>
          <w:rFonts w:ascii="Times New Roman" w:hAnsi="Times New Roman" w:cs="Times New Roman"/>
          <w:sz w:val="24"/>
          <w:szCs w:val="24"/>
        </w:rPr>
        <w:lastRenderedPageBreak/>
        <w:t>На территории животноводческих комплексов и ферм и в их санитарно-защитных зонах не допускается размещать предприятия по переработке сельскохозяйственной продукции, объекты питания и объекты, к ним приравненные.</w:t>
      </w:r>
    </w:p>
    <w:p w:rsidR="005253A3" w:rsidRPr="005B4228" w:rsidRDefault="005253A3" w:rsidP="00B7097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4228">
        <w:rPr>
          <w:rFonts w:ascii="Times New Roman" w:hAnsi="Times New Roman" w:cs="Times New Roman"/>
          <w:sz w:val="24"/>
          <w:szCs w:val="24"/>
        </w:rPr>
        <w:t>Объекты с размерами санитарно-защитной зоны свыше 300 м следует размещать на обособленных земельных участках за пределами границ сельских населенных пунктов.</w:t>
      </w:r>
    </w:p>
    <w:p w:rsidR="005253A3" w:rsidRPr="005B4228" w:rsidRDefault="005253A3" w:rsidP="00B7097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4228">
        <w:rPr>
          <w:rFonts w:ascii="Times New Roman" w:hAnsi="Times New Roman" w:cs="Times New Roman"/>
          <w:sz w:val="24"/>
          <w:szCs w:val="24"/>
        </w:rPr>
        <w:t>Линии электропередачи, связи и других линейных сооружений местного значения следует размещать по границам полей севооборотов вдоль дорог, лесополос, существующих трасс с таким расчетом, чтобы обеспечивался свободный доступ к коммуникациям с территорий, не занятых сельскохозяйственными угодьями.</w:t>
      </w:r>
    </w:p>
    <w:p w:rsidR="005253A3" w:rsidRPr="005B4228" w:rsidRDefault="005253A3" w:rsidP="00B7097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4228">
        <w:rPr>
          <w:rFonts w:ascii="Times New Roman" w:hAnsi="Times New Roman" w:cs="Times New Roman"/>
          <w:sz w:val="24"/>
          <w:szCs w:val="24"/>
        </w:rPr>
        <w:t>Производственные зоны сельских поселений, как правило, не должны быть разделены на обособленные участки железными и автомобильными дорогами общей сети.</w:t>
      </w:r>
    </w:p>
    <w:p w:rsidR="005253A3" w:rsidRPr="005B4228" w:rsidRDefault="005253A3" w:rsidP="00B7097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4228">
        <w:rPr>
          <w:rFonts w:ascii="Times New Roman" w:hAnsi="Times New Roman" w:cs="Times New Roman"/>
          <w:sz w:val="24"/>
          <w:szCs w:val="24"/>
        </w:rPr>
        <w:t>При размещении сельскохозяйственных предприятий и других объектов необходимо предусматривать меры по исключению загрязнения почв, поверхностных и подземных вод, поверхностных водосборов, водоемов и атмосферного воздуха с учетом требований 8.6 и раздела 14 настоящего свода правил.</w:t>
      </w:r>
    </w:p>
    <w:p w:rsidR="005253A3" w:rsidRPr="005B4228" w:rsidRDefault="005253A3" w:rsidP="00B7097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4228">
        <w:rPr>
          <w:rFonts w:ascii="Times New Roman" w:hAnsi="Times New Roman" w:cs="Times New Roman"/>
          <w:b/>
          <w:sz w:val="24"/>
          <w:szCs w:val="24"/>
          <w:u w:val="single"/>
        </w:rPr>
        <w:t>Зоны транспортной и инженерной инфраструктур</w:t>
      </w:r>
      <w:r w:rsidRPr="005B4228">
        <w:rPr>
          <w:rFonts w:ascii="Times New Roman" w:hAnsi="Times New Roman" w:cs="Times New Roman"/>
          <w:sz w:val="24"/>
          <w:szCs w:val="24"/>
        </w:rPr>
        <w:t xml:space="preserve"> следует предусматривать для размещения сооружений и коммуникаций железнодорожного, автомобильного транспорта, связи, инженерного оборудования с учетом их перспективного развития.</w:t>
      </w:r>
    </w:p>
    <w:p w:rsidR="005253A3" w:rsidRPr="005B4228" w:rsidRDefault="005253A3" w:rsidP="00B7097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4228">
        <w:rPr>
          <w:rFonts w:ascii="Times New Roman" w:hAnsi="Times New Roman" w:cs="Times New Roman"/>
          <w:sz w:val="24"/>
          <w:szCs w:val="24"/>
        </w:rPr>
        <w:t>В целях обеспечения нормальной эксплуатации сооружений, устройства других объектов внешнего транспорта допускается устанавливать охранные зоны.</w:t>
      </w:r>
    </w:p>
    <w:p w:rsidR="005253A3" w:rsidRPr="005B4228" w:rsidRDefault="005253A3" w:rsidP="00B7097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4228">
        <w:rPr>
          <w:rFonts w:ascii="Times New Roman" w:hAnsi="Times New Roman" w:cs="Times New Roman"/>
          <w:sz w:val="24"/>
          <w:szCs w:val="24"/>
        </w:rPr>
        <w:t>Отвод земель для сооружений и устройств внешнего транспорта осуществляется в установленном порядке. Режим использования этих земель определяется градостроительной документацией в соответствии с действующим законодательством.</w:t>
      </w:r>
    </w:p>
    <w:p w:rsidR="005253A3" w:rsidRPr="005B4228" w:rsidRDefault="005253A3" w:rsidP="00B7097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4228">
        <w:rPr>
          <w:rFonts w:ascii="Times New Roman" w:hAnsi="Times New Roman" w:cs="Times New Roman"/>
          <w:sz w:val="24"/>
          <w:szCs w:val="24"/>
        </w:rPr>
        <w:t>Размещение сооружений, коммуникаций и других объектов транспорта на территории поселений должно соответствовать требованиям, приведенным в разделах 14 и 15 СП 42.13330.2011.</w:t>
      </w:r>
    </w:p>
    <w:p w:rsidR="005253A3" w:rsidRPr="005B4228" w:rsidRDefault="005253A3" w:rsidP="00B7097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4228">
        <w:rPr>
          <w:rFonts w:ascii="Times New Roman" w:hAnsi="Times New Roman" w:cs="Times New Roman"/>
          <w:sz w:val="24"/>
          <w:szCs w:val="24"/>
        </w:rPr>
        <w:t>Для предотвращения неблагоприятных воздействий при эксплуатации объектов транспорта, связи, инженерных коммуникаций устанавливаются санитарно-защитные зоны от этих объектов до границ территорий жилых, общественно-деловых и рекреационных зон.</w:t>
      </w:r>
    </w:p>
    <w:p w:rsidR="005253A3" w:rsidRPr="005B4228" w:rsidRDefault="005253A3" w:rsidP="00B7097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4228">
        <w:rPr>
          <w:rFonts w:ascii="Times New Roman" w:hAnsi="Times New Roman" w:cs="Times New Roman"/>
          <w:sz w:val="24"/>
          <w:szCs w:val="24"/>
        </w:rPr>
        <w:t>Территории в границах отвода сооружений и коммуникаций транспорта, связи, инженерного оборудования и их санитарно-защитных зон подлежат благоустройству и озеленению с учетом технических и эксплуатационных характеристик этих объектов.</w:t>
      </w:r>
    </w:p>
    <w:p w:rsidR="005253A3" w:rsidRPr="005B4228" w:rsidRDefault="005253A3" w:rsidP="00B7097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4228">
        <w:rPr>
          <w:rFonts w:ascii="Times New Roman" w:hAnsi="Times New Roman" w:cs="Times New Roman"/>
          <w:sz w:val="24"/>
          <w:szCs w:val="24"/>
        </w:rPr>
        <w:t>Сооружения и коммуникации транспорта, связи, инженерного оборудования, эксплуатация которых оказывает прямое или косвенное воздействие на безопасность населения, размещаются за пределами поселений.</w:t>
      </w:r>
    </w:p>
    <w:p w:rsidR="005253A3" w:rsidRPr="005B4228" w:rsidRDefault="005253A3" w:rsidP="00B7097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253A3" w:rsidRPr="005B4228" w:rsidRDefault="005253A3" w:rsidP="00B7097E">
      <w:pPr>
        <w:ind w:firstLine="709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</w:pPr>
      <w:r w:rsidRPr="005B4228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 xml:space="preserve">Зона сельскохозяйственного использования (в границах МО) </w:t>
      </w:r>
    </w:p>
    <w:p w:rsidR="005253A3" w:rsidRPr="005B4228" w:rsidRDefault="005253A3" w:rsidP="00B7097E">
      <w:pPr>
        <w:pStyle w:val="11"/>
        <w:suppressAutoHyphens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B4228">
        <w:rPr>
          <w:rFonts w:ascii="Times New Roman" w:hAnsi="Times New Roman" w:cs="Times New Roman"/>
          <w:sz w:val="24"/>
          <w:szCs w:val="24"/>
          <w:lang w:eastAsia="ru-RU"/>
        </w:rPr>
        <w:t>В составе земель сельскохозяйственного назначения выделяются сельскохозяйственные угодья, земли, занятые внутрихозяйственными дорогами, коммуникациями, лесными насаждениями, предназначенными для обеспечения защиты земель от воздействия негативных (вредных) природных, антропогенных и техногенных явлений, водными объектами, а также зданиями, строениями, сооружениями, используемыми для производства, хранения и первичной переработки сельскохозяйственной продукции.</w:t>
      </w:r>
    </w:p>
    <w:p w:rsidR="005253A3" w:rsidRPr="005B4228" w:rsidRDefault="005253A3" w:rsidP="00B7097E">
      <w:pPr>
        <w:pStyle w:val="11"/>
        <w:suppressAutoHyphens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B4228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Земли сельскохозяйственного использования могут использоваться для ведения сельскохозяйственного производства, создания защитных лесных насаждений, научно-исследовательских, учебных и иных связанных с сельскохозяйственным производством целей:</w:t>
      </w:r>
    </w:p>
    <w:p w:rsidR="005253A3" w:rsidRPr="005B4228" w:rsidRDefault="005253A3" w:rsidP="00B7097E">
      <w:pPr>
        <w:pStyle w:val="11"/>
        <w:suppressAutoHyphens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B4228">
        <w:rPr>
          <w:rFonts w:ascii="Times New Roman" w:hAnsi="Times New Roman" w:cs="Times New Roman"/>
          <w:sz w:val="24"/>
          <w:szCs w:val="24"/>
          <w:lang w:eastAsia="ru-RU"/>
        </w:rPr>
        <w:t>-гражданами, в том числе ведущими крестьянские (фермерские) хозяйства, личные подсобные хозяйства, садоводство, животноводство, огородничество;</w:t>
      </w:r>
    </w:p>
    <w:p w:rsidR="005253A3" w:rsidRPr="005B4228" w:rsidRDefault="005253A3" w:rsidP="00B7097E">
      <w:pPr>
        <w:pStyle w:val="11"/>
        <w:suppressAutoHyphens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B4228">
        <w:rPr>
          <w:rFonts w:ascii="Times New Roman" w:hAnsi="Times New Roman" w:cs="Times New Roman"/>
          <w:sz w:val="24"/>
          <w:szCs w:val="24"/>
          <w:lang w:eastAsia="ru-RU"/>
        </w:rPr>
        <w:t>-хозяйственными товариществами и обществами, производственными кооперативами, государственными и муниципальными унитарными предприятиями, иными коммерческими организациями;</w:t>
      </w:r>
    </w:p>
    <w:p w:rsidR="005253A3" w:rsidRPr="005B4228" w:rsidRDefault="005253A3" w:rsidP="00B7097E">
      <w:pPr>
        <w:pStyle w:val="11"/>
        <w:suppressAutoHyphens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B4228">
        <w:rPr>
          <w:rFonts w:ascii="Times New Roman" w:hAnsi="Times New Roman" w:cs="Times New Roman"/>
          <w:sz w:val="24"/>
          <w:szCs w:val="24"/>
          <w:lang w:eastAsia="ru-RU"/>
        </w:rPr>
        <w:t>-некоммерческими организациями, в том числе потребительскими кооперативами, религиозными организациями;</w:t>
      </w:r>
    </w:p>
    <w:p w:rsidR="005253A3" w:rsidRPr="005B4228" w:rsidRDefault="005253A3" w:rsidP="00B7097E">
      <w:pPr>
        <w:pStyle w:val="11"/>
        <w:suppressAutoHyphens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B4228">
        <w:rPr>
          <w:rFonts w:ascii="Times New Roman" w:hAnsi="Times New Roman" w:cs="Times New Roman"/>
          <w:sz w:val="24"/>
          <w:szCs w:val="24"/>
          <w:lang w:eastAsia="ru-RU"/>
        </w:rPr>
        <w:t>-казачьими обществами;</w:t>
      </w:r>
    </w:p>
    <w:p w:rsidR="005253A3" w:rsidRPr="005B4228" w:rsidRDefault="005253A3" w:rsidP="00B7097E">
      <w:pPr>
        <w:pStyle w:val="11"/>
        <w:suppressAutoHyphens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B4228">
        <w:rPr>
          <w:rFonts w:ascii="Times New Roman" w:hAnsi="Times New Roman" w:cs="Times New Roman"/>
          <w:sz w:val="24"/>
          <w:szCs w:val="24"/>
          <w:lang w:eastAsia="ru-RU"/>
        </w:rPr>
        <w:t>-опытно-производственными, учебными, учебно-опытными и учебно-производственными подразделениями научно-исследовательских организаций, образовательных учреждений сельскохозяйственного профиля и общеобразовательных учреждений;</w:t>
      </w:r>
    </w:p>
    <w:p w:rsidR="005253A3" w:rsidRPr="005B4228" w:rsidRDefault="005253A3" w:rsidP="00B7097E">
      <w:pPr>
        <w:pStyle w:val="11"/>
        <w:suppressAutoHyphens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B4228">
        <w:rPr>
          <w:rFonts w:ascii="Times New Roman" w:hAnsi="Times New Roman" w:cs="Times New Roman"/>
          <w:sz w:val="24"/>
          <w:szCs w:val="24"/>
          <w:lang w:eastAsia="ru-RU"/>
        </w:rPr>
        <w:t>Использование земель сельскохозяйственного назначения или земельных участков в составе таких земель, предоставляемых на период осуществления строительства дорог, линий электропередачи, линий связи (в том числе линейно-кабельных сооружений), нефтепроводов, газопроводов и иных трубопроводов, осуществляется при наличии утвержденного проекта рекультивации таких земель для нужд сельского хозяйства без перевода земель сельскохозяйственного назначения в земли иных категорий.</w:t>
      </w:r>
    </w:p>
    <w:p w:rsidR="005253A3" w:rsidRPr="005B4228" w:rsidRDefault="005253A3" w:rsidP="00B7097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B4228">
        <w:rPr>
          <w:rFonts w:ascii="Times New Roman" w:hAnsi="Times New Roman" w:cs="Times New Roman"/>
          <w:sz w:val="24"/>
          <w:szCs w:val="24"/>
          <w:lang w:eastAsia="ru-RU"/>
        </w:rPr>
        <w:t>Использование земель сельскохозяйственного назначения или земельных участков в составе таких земель допускается для осуществления видов деятельности в сфере охотничьего хозяйства</w:t>
      </w:r>
    </w:p>
    <w:p w:rsidR="005253A3" w:rsidRPr="005B4228" w:rsidRDefault="005253A3" w:rsidP="00B7097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B4228">
        <w:rPr>
          <w:rFonts w:ascii="Times New Roman" w:hAnsi="Times New Roman" w:cs="Times New Roman"/>
          <w:sz w:val="24"/>
          <w:szCs w:val="24"/>
          <w:lang w:eastAsia="ru-RU"/>
        </w:rPr>
        <w:t>Сельскохозяйственные угодья - пашни, сенокосы, пастбища, залежи, земли, занятые многолетними насаждениями (садами, виноградниками и другими), - в составе земель сельскохозяйственного назначения имеют приоритет в использовании и подлежат особой охране</w:t>
      </w:r>
    </w:p>
    <w:p w:rsidR="005253A3" w:rsidRPr="005B4228" w:rsidRDefault="005253A3" w:rsidP="00B7097E">
      <w:pPr>
        <w:keepNext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253A3" w:rsidRPr="005B4228" w:rsidRDefault="005253A3" w:rsidP="00B7097E">
      <w:pPr>
        <w:ind w:firstLine="709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</w:pPr>
      <w:r w:rsidRPr="005B4228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Зона сельскохозяйственного использования (в границах населённых пунктов)</w:t>
      </w:r>
    </w:p>
    <w:p w:rsidR="005253A3" w:rsidRPr="005B4228" w:rsidRDefault="005253A3" w:rsidP="00B7097E">
      <w:pPr>
        <w:pStyle w:val="11"/>
        <w:suppressAutoHyphens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B4228">
        <w:rPr>
          <w:rFonts w:ascii="Times New Roman" w:hAnsi="Times New Roman" w:cs="Times New Roman"/>
          <w:sz w:val="24"/>
          <w:szCs w:val="24"/>
          <w:lang w:eastAsia="ru-RU"/>
        </w:rPr>
        <w:t>Земельные участки в составе зон сельскохозяйственного использования в населенных пунктах - земельные участки, занятые пашнями, многолетними насаждениями, а также зданиями, строениями, сооружениями сельскохозяйственного назначения, - используются в целях ведения сельскохозяйственного производства до момента изменения вида их использования в соответствии с генеральными планами населенных пунктов и правилами землепользования и застройки.</w:t>
      </w:r>
    </w:p>
    <w:p w:rsidR="005253A3" w:rsidRPr="005B4228" w:rsidRDefault="005253A3" w:rsidP="00B7097E">
      <w:pPr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253A3" w:rsidRPr="005B4228" w:rsidRDefault="005253A3" w:rsidP="00B7097E">
      <w:pPr>
        <w:keepNext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5B4228">
        <w:rPr>
          <w:rFonts w:ascii="Times New Roman" w:hAnsi="Times New Roman" w:cs="Times New Roman"/>
          <w:b/>
          <w:i/>
          <w:sz w:val="24"/>
          <w:szCs w:val="24"/>
          <w:u w:val="single"/>
        </w:rPr>
        <w:t>Зона специального назначения</w:t>
      </w:r>
    </w:p>
    <w:p w:rsidR="005253A3" w:rsidRDefault="005253A3" w:rsidP="00B7097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B4228">
        <w:rPr>
          <w:rFonts w:ascii="Times New Roman" w:hAnsi="Times New Roman" w:cs="Times New Roman"/>
          <w:sz w:val="24"/>
          <w:szCs w:val="24"/>
          <w:lang w:eastAsia="ru-RU"/>
        </w:rPr>
        <w:t>В состав зон специального назначения могут включаться зоны, занятые кладбищами, крематориями, скотомогильниками, объектами размещения отходов потребления и иными объектами, размещение которых может быть обеспечено только путем выделения указанных зон и недопустимо в других территориальных зонах.</w:t>
      </w:r>
    </w:p>
    <w:p w:rsidR="00D217A2" w:rsidRDefault="00D217A2" w:rsidP="00B7097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217A2" w:rsidRPr="005B4228" w:rsidRDefault="00D217A2" w:rsidP="00B7097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253A3" w:rsidRPr="005B4228" w:rsidRDefault="005253A3" w:rsidP="00B7097E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253A3" w:rsidRPr="005B4228" w:rsidRDefault="005253A3" w:rsidP="00B7097E">
      <w:pPr>
        <w:pStyle w:val="2"/>
        <w:spacing w:before="0"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bookmarkStart w:id="17" w:name="_Toc363549737"/>
      <w:bookmarkStart w:id="18" w:name="_Toc107911398"/>
      <w:r w:rsidRPr="005B4228">
        <w:rPr>
          <w:rFonts w:ascii="Times New Roman" w:hAnsi="Times New Roman"/>
          <w:sz w:val="24"/>
          <w:szCs w:val="24"/>
        </w:rPr>
        <w:lastRenderedPageBreak/>
        <w:t>2.2</w:t>
      </w:r>
      <w:r w:rsidR="007C5C9F">
        <w:rPr>
          <w:rFonts w:ascii="Times New Roman" w:hAnsi="Times New Roman"/>
          <w:sz w:val="24"/>
          <w:szCs w:val="24"/>
        </w:rPr>
        <w:t xml:space="preserve"> </w:t>
      </w:r>
      <w:r w:rsidRPr="005B4228">
        <w:rPr>
          <w:rFonts w:ascii="Times New Roman" w:hAnsi="Times New Roman"/>
          <w:sz w:val="24"/>
          <w:szCs w:val="24"/>
        </w:rPr>
        <w:t>Сведения об объектах федерального и регионального значения</w:t>
      </w:r>
      <w:bookmarkEnd w:id="17"/>
      <w:bookmarkEnd w:id="18"/>
    </w:p>
    <w:p w:rsidR="005253A3" w:rsidRPr="005B4228" w:rsidRDefault="005253A3" w:rsidP="00B7097E">
      <w:pPr>
        <w:pStyle w:val="12"/>
        <w:spacing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</w:p>
    <w:p w:rsidR="005253A3" w:rsidRPr="005B4228" w:rsidRDefault="005253A3" w:rsidP="00B7097E">
      <w:pPr>
        <w:spacing w:line="10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B4228">
        <w:rPr>
          <w:rFonts w:ascii="Times New Roman" w:hAnsi="Times New Roman" w:cs="Times New Roman"/>
          <w:sz w:val="24"/>
          <w:szCs w:val="24"/>
          <w:lang w:eastAsia="ar-SA"/>
        </w:rPr>
        <w:t>Схема территориального планирования Оренбургской области (далее - СТП области) была утверждена Постановлением Правительства Оренбургской области № 579-п от 07.07.11г.</w:t>
      </w:r>
    </w:p>
    <w:p w:rsidR="000C547C" w:rsidRPr="005B4228" w:rsidRDefault="000C547C" w:rsidP="00B7097E">
      <w:pPr>
        <w:tabs>
          <w:tab w:val="left" w:pos="993"/>
        </w:tabs>
        <w:spacing w:line="10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0C547C" w:rsidRPr="005B4228" w:rsidRDefault="000C547C" w:rsidP="00B7097E">
      <w:pPr>
        <w:tabs>
          <w:tab w:val="left" w:pos="993"/>
        </w:tabs>
        <w:spacing w:line="10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B4228">
        <w:rPr>
          <w:rFonts w:ascii="Times New Roman" w:hAnsi="Times New Roman" w:cs="Times New Roman"/>
          <w:sz w:val="24"/>
          <w:szCs w:val="24"/>
          <w:lang w:eastAsia="ar-SA"/>
        </w:rPr>
        <w:t xml:space="preserve">Согласно данным СТП Оренбургской области на территории МО </w:t>
      </w:r>
      <w:r w:rsidR="000E0F10">
        <w:rPr>
          <w:rFonts w:ascii="Times New Roman" w:hAnsi="Times New Roman" w:cs="Times New Roman"/>
          <w:sz w:val="24"/>
          <w:szCs w:val="24"/>
          <w:lang w:eastAsia="ar-SA"/>
        </w:rPr>
        <w:t>Сакмарский</w:t>
      </w:r>
      <w:r w:rsidRPr="005B4228">
        <w:rPr>
          <w:rFonts w:ascii="Times New Roman" w:hAnsi="Times New Roman" w:cs="Times New Roman"/>
          <w:sz w:val="24"/>
          <w:szCs w:val="24"/>
          <w:lang w:eastAsia="ar-SA"/>
        </w:rPr>
        <w:t xml:space="preserve"> сельсовет </w:t>
      </w:r>
      <w:r w:rsidR="000E0F10">
        <w:rPr>
          <w:rFonts w:ascii="Times New Roman" w:hAnsi="Times New Roman" w:cs="Times New Roman"/>
          <w:sz w:val="24"/>
          <w:szCs w:val="24"/>
          <w:lang w:eastAsia="ar-SA"/>
        </w:rPr>
        <w:t>Сакмарского</w:t>
      </w:r>
      <w:r w:rsidRPr="005B4228">
        <w:rPr>
          <w:rFonts w:ascii="Times New Roman" w:hAnsi="Times New Roman" w:cs="Times New Roman"/>
          <w:sz w:val="24"/>
          <w:szCs w:val="24"/>
          <w:lang w:eastAsia="ar-SA"/>
        </w:rPr>
        <w:t xml:space="preserve"> района находятся дороги регион</w:t>
      </w:r>
      <w:r w:rsidR="007C052D" w:rsidRPr="005B4228">
        <w:rPr>
          <w:rFonts w:ascii="Times New Roman" w:hAnsi="Times New Roman" w:cs="Times New Roman"/>
          <w:sz w:val="24"/>
          <w:szCs w:val="24"/>
          <w:lang w:eastAsia="ar-SA"/>
        </w:rPr>
        <w:t xml:space="preserve">ального или межмуниципального </w:t>
      </w:r>
      <w:r w:rsidR="005E1290" w:rsidRPr="005B4228">
        <w:rPr>
          <w:rFonts w:ascii="Times New Roman" w:hAnsi="Times New Roman" w:cs="Times New Roman"/>
          <w:sz w:val="24"/>
          <w:szCs w:val="24"/>
          <w:lang w:eastAsia="ar-SA"/>
        </w:rPr>
        <w:t>значения</w:t>
      </w:r>
      <w:r w:rsidRPr="005B4228"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p w:rsidR="000C547C" w:rsidRPr="005B4228" w:rsidRDefault="000C547C" w:rsidP="007C052D">
      <w:pPr>
        <w:spacing w:line="240" w:lineRule="auto"/>
        <w:contextualSpacing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5B4228">
        <w:rPr>
          <w:rFonts w:ascii="Times New Roman" w:hAnsi="Times New Roman" w:cs="Times New Roman"/>
          <w:b/>
          <w:i/>
          <w:sz w:val="24"/>
          <w:szCs w:val="24"/>
        </w:rPr>
        <w:t xml:space="preserve">Таблица </w:t>
      </w:r>
      <w:r w:rsidR="004248A7" w:rsidRPr="00A85150">
        <w:rPr>
          <w:rFonts w:ascii="Times New Roman" w:hAnsi="Times New Roman" w:cs="Times New Roman"/>
          <w:b/>
          <w:i/>
          <w:sz w:val="24"/>
          <w:szCs w:val="24"/>
        </w:rPr>
        <w:t>2</w:t>
      </w:r>
      <w:r w:rsidRPr="005B422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0C547C" w:rsidRPr="005B4228" w:rsidRDefault="000C547C" w:rsidP="007C052D">
      <w:pPr>
        <w:spacing w:line="240" w:lineRule="auto"/>
        <w:contextualSpacing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5B4228">
        <w:rPr>
          <w:rFonts w:ascii="Times New Roman" w:hAnsi="Times New Roman" w:cs="Times New Roman"/>
          <w:b/>
          <w:i/>
          <w:sz w:val="24"/>
          <w:szCs w:val="24"/>
        </w:rPr>
        <w:t xml:space="preserve">Перечень автомобильных дорог регионального или межмуниципального значения, которые проходят по территории МО </w:t>
      </w:r>
      <w:r w:rsidR="000E0F10">
        <w:rPr>
          <w:rFonts w:ascii="Times New Roman" w:hAnsi="Times New Roman" w:cs="Times New Roman"/>
          <w:b/>
          <w:i/>
          <w:sz w:val="24"/>
          <w:szCs w:val="24"/>
        </w:rPr>
        <w:t>Сакмарский</w:t>
      </w:r>
      <w:r w:rsidRPr="005B4228">
        <w:rPr>
          <w:rFonts w:ascii="Times New Roman" w:hAnsi="Times New Roman" w:cs="Times New Roman"/>
          <w:b/>
          <w:i/>
          <w:sz w:val="24"/>
          <w:szCs w:val="24"/>
        </w:rPr>
        <w:t xml:space="preserve"> сельсовет </w:t>
      </w:r>
      <w:r w:rsidR="000E0F10">
        <w:rPr>
          <w:rFonts w:ascii="Times New Roman" w:hAnsi="Times New Roman" w:cs="Times New Roman"/>
          <w:b/>
          <w:i/>
          <w:sz w:val="24"/>
          <w:szCs w:val="24"/>
        </w:rPr>
        <w:t>Сакмарского</w:t>
      </w:r>
      <w:r w:rsidRPr="005B4228">
        <w:rPr>
          <w:rFonts w:ascii="Times New Roman" w:hAnsi="Times New Roman" w:cs="Times New Roman"/>
          <w:b/>
          <w:i/>
          <w:sz w:val="24"/>
          <w:szCs w:val="24"/>
        </w:rPr>
        <w:t xml:space="preserve"> района</w:t>
      </w:r>
    </w:p>
    <w:p w:rsidR="007C052D" w:rsidRPr="00C05187" w:rsidRDefault="007C052D" w:rsidP="00B7097E">
      <w:pPr>
        <w:tabs>
          <w:tab w:val="left" w:pos="993"/>
        </w:tabs>
        <w:spacing w:line="10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tbl>
      <w:tblPr>
        <w:tblW w:w="10348" w:type="dxa"/>
        <w:tblInd w:w="-6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4678"/>
        <w:gridCol w:w="992"/>
        <w:gridCol w:w="851"/>
        <w:gridCol w:w="850"/>
      </w:tblGrid>
      <w:tr w:rsidR="003A4616" w:rsidRPr="003A4616" w:rsidTr="003A461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16" w:rsidRPr="003A4616" w:rsidRDefault="003A4616" w:rsidP="00CE22A0">
            <w:pPr>
              <w:spacing w:after="0" w:line="240" w:lineRule="auto"/>
              <w:ind w:left="-142" w:right="-121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A46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16" w:rsidRPr="003A4616" w:rsidRDefault="003A4616" w:rsidP="00CE22A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A46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Идентификационный номер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16" w:rsidRPr="003A4616" w:rsidRDefault="003A4616" w:rsidP="00CE22A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A46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 автомобильной дороги (далее – а/д)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16" w:rsidRPr="003A4616" w:rsidRDefault="003A4616" w:rsidP="00CE22A0">
            <w:pPr>
              <w:spacing w:after="0" w:line="240" w:lineRule="auto"/>
              <w:ind w:left="-152" w:right="-168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A46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Всего,</w:t>
            </w:r>
          </w:p>
          <w:p w:rsidR="003A4616" w:rsidRPr="003A4616" w:rsidRDefault="003A4616" w:rsidP="00CE22A0">
            <w:pPr>
              <w:spacing w:after="0" w:line="240" w:lineRule="auto"/>
              <w:ind w:left="-152" w:right="-168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A46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16" w:rsidRPr="003A4616" w:rsidRDefault="003A4616" w:rsidP="00CE22A0">
            <w:pPr>
              <w:spacing w:after="0" w:line="240" w:lineRule="auto"/>
              <w:ind w:left="-152" w:right="-168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A46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 том числе с твердым покрытием,</w:t>
            </w:r>
          </w:p>
          <w:p w:rsidR="003A4616" w:rsidRPr="003A4616" w:rsidRDefault="003A4616" w:rsidP="00CE22A0">
            <w:pPr>
              <w:spacing w:after="0" w:line="240" w:lineRule="auto"/>
              <w:ind w:left="-152" w:right="-168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A46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16" w:rsidRPr="003A4616" w:rsidRDefault="003A4616" w:rsidP="00CE22A0">
            <w:pPr>
              <w:spacing w:after="0" w:line="240" w:lineRule="auto"/>
              <w:ind w:left="-142" w:right="-12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A46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Категория дороги</w:t>
            </w:r>
          </w:p>
        </w:tc>
      </w:tr>
      <w:tr w:rsidR="003A4616" w:rsidRPr="003A4616" w:rsidTr="003A461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616" w:rsidRPr="003A4616" w:rsidRDefault="003A4616" w:rsidP="00CE22A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A46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616" w:rsidRPr="003A4616" w:rsidRDefault="003A4616" w:rsidP="00CE22A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A4616">
              <w:rPr>
                <w:rFonts w:ascii="Times New Roman CYR" w:hAnsi="Times New Roman CYR" w:cs="Times New Roman CYR"/>
                <w:color w:val="000000" w:themeColor="text1"/>
                <w:sz w:val="20"/>
                <w:szCs w:val="20"/>
              </w:rPr>
              <w:t xml:space="preserve">53 ОП РЗ 53К-0003360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616" w:rsidRPr="003A4616" w:rsidRDefault="003A4616" w:rsidP="00CE22A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A4616">
              <w:rPr>
                <w:rFonts w:ascii="Times New Roman CYR" w:hAnsi="Times New Roman CYR" w:cs="Times New Roman CYR"/>
                <w:color w:val="000000" w:themeColor="text1"/>
                <w:sz w:val="20"/>
                <w:szCs w:val="20"/>
              </w:rPr>
              <w:t>Подъезд к с. Сакмара от а/д Р-239</w:t>
            </w:r>
            <w:r w:rsidRPr="003A4616">
              <w:rPr>
                <w:rFonts w:ascii="Times New Roman CYR" w:hAnsi="Times New Roman CYR" w:cs="Times New Roman CYR"/>
                <w:color w:val="000000" w:themeColor="text1"/>
                <w:sz w:val="20"/>
                <w:szCs w:val="20"/>
              </w:rPr>
              <w:br/>
              <w:t>Казань - Оренбург - Акбулак -</w:t>
            </w:r>
            <w:r w:rsidRPr="003A4616">
              <w:rPr>
                <w:rFonts w:ascii="Times New Roman CYR" w:hAnsi="Times New Roman CYR" w:cs="Times New Roman CYR"/>
                <w:color w:val="000000" w:themeColor="text1"/>
                <w:sz w:val="20"/>
                <w:szCs w:val="20"/>
              </w:rPr>
              <w:br/>
              <w:t>граница с Республикой Казахстан</w:t>
            </w:r>
            <w:r w:rsidRPr="003A4616">
              <w:rPr>
                <w:rFonts w:ascii="Times New Roman CYR" w:hAnsi="Times New Roman CYR" w:cs="Times New Roman CYR"/>
                <w:color w:val="000000" w:themeColor="text1"/>
                <w:sz w:val="20"/>
                <w:szCs w:val="20"/>
              </w:rPr>
              <w:br/>
              <w:t>подъезд к аэропорту Казань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616" w:rsidRPr="003A4616" w:rsidRDefault="003A4616" w:rsidP="00CE22A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A4616">
              <w:rPr>
                <w:rFonts w:ascii="Times New Roman CYR" w:hAnsi="Times New Roman CYR" w:cs="Times New Roman CYR"/>
                <w:color w:val="000000" w:themeColor="text1"/>
                <w:sz w:val="20"/>
                <w:szCs w:val="20"/>
              </w:rPr>
              <w:t xml:space="preserve">7,02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616" w:rsidRPr="003A4616" w:rsidRDefault="003A4616" w:rsidP="00CE22A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A4616">
              <w:rPr>
                <w:rFonts w:ascii="Times New Roman CYR" w:hAnsi="Times New Roman CYR" w:cs="Times New Roman CYR"/>
                <w:color w:val="000000" w:themeColor="text1"/>
                <w:sz w:val="20"/>
                <w:szCs w:val="20"/>
              </w:rPr>
              <w:t xml:space="preserve">7,02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616" w:rsidRPr="003A4616" w:rsidRDefault="003A4616" w:rsidP="00CE22A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A46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IV</w:t>
            </w:r>
          </w:p>
        </w:tc>
      </w:tr>
      <w:tr w:rsidR="003A4616" w:rsidRPr="003A4616" w:rsidTr="003A461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616" w:rsidRPr="003A4616" w:rsidRDefault="003A4616" w:rsidP="00CE22A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A4616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2</w:t>
            </w:r>
            <w:r w:rsidRPr="003A46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616" w:rsidRPr="003A4616" w:rsidRDefault="003A4616" w:rsidP="00CE22A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A4616">
              <w:rPr>
                <w:rFonts w:ascii="Times New Roman CYR" w:hAnsi="Times New Roman CYR" w:cs="Times New Roman CYR"/>
                <w:color w:val="000000" w:themeColor="text1"/>
                <w:sz w:val="20"/>
                <w:szCs w:val="20"/>
              </w:rPr>
              <w:t xml:space="preserve">53 ОП РЗ 53К-2509000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616" w:rsidRPr="003A4616" w:rsidRDefault="003A4616" w:rsidP="00CE22A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A4616">
              <w:rPr>
                <w:rFonts w:ascii="Times New Roman CYR" w:hAnsi="Times New Roman CYR" w:cs="Times New Roman CYR"/>
                <w:color w:val="000000" w:themeColor="text1"/>
                <w:sz w:val="20"/>
                <w:szCs w:val="20"/>
              </w:rPr>
              <w:t xml:space="preserve">Сакмара - Верхние Чебеньки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616" w:rsidRPr="003A4616" w:rsidRDefault="003A4616" w:rsidP="00CE22A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A4616">
              <w:rPr>
                <w:rFonts w:ascii="Times New Roman CYR" w:hAnsi="Times New Roman CYR" w:cs="Times New Roman CYR"/>
                <w:color w:val="000000" w:themeColor="text1"/>
                <w:sz w:val="20"/>
                <w:szCs w:val="20"/>
              </w:rPr>
              <w:t xml:space="preserve">27,21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616" w:rsidRPr="003A4616" w:rsidRDefault="003A4616" w:rsidP="00CE22A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A4616">
              <w:rPr>
                <w:rFonts w:ascii="Times New Roman CYR" w:hAnsi="Times New Roman CYR" w:cs="Times New Roman CYR"/>
                <w:color w:val="000000" w:themeColor="text1"/>
                <w:sz w:val="20"/>
                <w:szCs w:val="20"/>
              </w:rPr>
              <w:t xml:space="preserve">27,21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616" w:rsidRPr="003A4616" w:rsidRDefault="003A4616" w:rsidP="00CE22A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A46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IV</w:t>
            </w:r>
          </w:p>
        </w:tc>
      </w:tr>
      <w:tr w:rsidR="003A4616" w:rsidRPr="003A4616" w:rsidTr="003A461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616" w:rsidRPr="003A4616" w:rsidRDefault="003A4616" w:rsidP="00CE22A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A4616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3</w:t>
            </w:r>
            <w:r w:rsidRPr="003A46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616" w:rsidRPr="003A4616" w:rsidRDefault="003A4616" w:rsidP="00CE22A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A4616">
              <w:rPr>
                <w:rFonts w:ascii="Times New Roman CYR" w:hAnsi="Times New Roman CYR" w:cs="Times New Roman CYR"/>
                <w:color w:val="000000" w:themeColor="text1"/>
                <w:sz w:val="20"/>
                <w:szCs w:val="20"/>
              </w:rPr>
              <w:t xml:space="preserve">53 ОП МЗ 53Н-2510000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616" w:rsidRPr="003A4616" w:rsidRDefault="003A4616" w:rsidP="00CE22A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A4616">
              <w:rPr>
                <w:rFonts w:ascii="Times New Roman CYR" w:hAnsi="Times New Roman CYR" w:cs="Times New Roman CYR"/>
                <w:color w:val="000000" w:themeColor="text1"/>
                <w:sz w:val="20"/>
                <w:szCs w:val="20"/>
              </w:rPr>
              <w:t xml:space="preserve">Сакмара - Каменка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616" w:rsidRPr="003A4616" w:rsidRDefault="003A4616" w:rsidP="00CE22A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A4616">
              <w:rPr>
                <w:rFonts w:ascii="Times New Roman CYR" w:hAnsi="Times New Roman CYR" w:cs="Times New Roman CYR"/>
                <w:color w:val="000000" w:themeColor="text1"/>
                <w:sz w:val="20"/>
                <w:szCs w:val="20"/>
              </w:rPr>
              <w:t xml:space="preserve">41,37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616" w:rsidRPr="003A4616" w:rsidRDefault="003A4616" w:rsidP="00CE22A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A4616">
              <w:rPr>
                <w:rFonts w:ascii="Times New Roman CYR" w:hAnsi="Times New Roman CYR" w:cs="Times New Roman CYR"/>
                <w:color w:val="000000" w:themeColor="text1"/>
                <w:sz w:val="20"/>
                <w:szCs w:val="20"/>
              </w:rPr>
              <w:t xml:space="preserve">41,37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616" w:rsidRPr="003A4616" w:rsidRDefault="003A4616" w:rsidP="00CE22A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A46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IV</w:t>
            </w:r>
          </w:p>
        </w:tc>
      </w:tr>
    </w:tbl>
    <w:p w:rsidR="003A4616" w:rsidRDefault="003A4616" w:rsidP="005E1290">
      <w:pPr>
        <w:rPr>
          <w:rFonts w:ascii="Times New Roman" w:hAnsi="Times New Roman" w:cs="Times New Roman"/>
          <w:sz w:val="24"/>
          <w:szCs w:val="24"/>
          <w:lang w:val="en-US" w:eastAsia="ar-SA"/>
        </w:rPr>
      </w:pPr>
    </w:p>
    <w:p w:rsidR="005E1290" w:rsidRPr="005B4228" w:rsidRDefault="005E1290" w:rsidP="003A4616">
      <w:pPr>
        <w:tabs>
          <w:tab w:val="left" w:pos="993"/>
        </w:tabs>
        <w:spacing w:line="10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B4228">
        <w:rPr>
          <w:rFonts w:ascii="Times New Roman" w:hAnsi="Times New Roman" w:cs="Times New Roman"/>
          <w:sz w:val="24"/>
          <w:szCs w:val="24"/>
          <w:lang w:eastAsia="ar-SA"/>
        </w:rPr>
        <w:t xml:space="preserve">Существующие объекты регионального значения в области утилизации биологических отходов, расположенные на территории </w:t>
      </w:r>
      <w:r w:rsidR="00AD35B4">
        <w:rPr>
          <w:rFonts w:ascii="Times New Roman" w:hAnsi="Times New Roman" w:cs="Times New Roman"/>
          <w:sz w:val="24"/>
          <w:szCs w:val="24"/>
          <w:lang w:eastAsia="ar-SA"/>
        </w:rPr>
        <w:t>Сакмарского</w:t>
      </w:r>
      <w:r w:rsidRPr="005B4228">
        <w:rPr>
          <w:rFonts w:ascii="Times New Roman" w:hAnsi="Times New Roman" w:cs="Times New Roman"/>
          <w:sz w:val="24"/>
          <w:szCs w:val="24"/>
          <w:lang w:eastAsia="ar-SA"/>
        </w:rPr>
        <w:t xml:space="preserve"> сельсовета </w:t>
      </w:r>
      <w:r w:rsidR="00D217A2">
        <w:rPr>
          <w:rFonts w:ascii="Times New Roman" w:hAnsi="Times New Roman" w:cs="Times New Roman"/>
          <w:sz w:val="24"/>
          <w:szCs w:val="24"/>
          <w:lang w:eastAsia="ar-SA"/>
        </w:rPr>
        <w:t>отсутсвуют</w:t>
      </w:r>
      <w:r w:rsidRPr="005B4228"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p w:rsidR="00AD35B4" w:rsidRPr="00AD35B4" w:rsidRDefault="00AD35B4" w:rsidP="000C547C">
      <w:pPr>
        <w:spacing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AD35B4" w:rsidRPr="00AD35B4" w:rsidRDefault="00AD35B4" w:rsidP="00AD35B4">
      <w:pPr>
        <w:tabs>
          <w:tab w:val="left" w:pos="993"/>
        </w:tabs>
        <w:spacing w:line="10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AD35B4" w:rsidRPr="00C05187" w:rsidRDefault="00AD35B4" w:rsidP="00AD35B4">
      <w:pPr>
        <w:tabs>
          <w:tab w:val="left" w:pos="993"/>
        </w:tabs>
        <w:spacing w:line="10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D35B4">
        <w:rPr>
          <w:rFonts w:ascii="Times New Roman" w:hAnsi="Times New Roman" w:cs="Times New Roman"/>
          <w:sz w:val="24"/>
          <w:szCs w:val="24"/>
          <w:lang w:eastAsia="ar-SA"/>
        </w:rPr>
        <w:t>СТП области запланировано строительство объектов регионального значения на территории МО Сакмарский сельсовет.</w:t>
      </w:r>
    </w:p>
    <w:p w:rsidR="00AD35B4" w:rsidRPr="005B4228" w:rsidRDefault="00AD35B4" w:rsidP="00AD35B4">
      <w:pPr>
        <w:spacing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Таблица </w:t>
      </w:r>
      <w:r w:rsidRPr="00C05187">
        <w:rPr>
          <w:rFonts w:ascii="Times New Roman" w:hAnsi="Times New Roman" w:cs="Times New Roman"/>
          <w:b/>
          <w:i/>
          <w:sz w:val="24"/>
          <w:szCs w:val="24"/>
        </w:rPr>
        <w:t>4</w:t>
      </w:r>
      <w:r w:rsidRPr="005B4228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</w:p>
    <w:p w:rsidR="00AD35B4" w:rsidRDefault="00AD35B4" w:rsidP="00AD35B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228">
        <w:rPr>
          <w:rFonts w:ascii="Times New Roman" w:hAnsi="Times New Roman" w:cs="Times New Roman"/>
          <w:b/>
          <w:i/>
          <w:sz w:val="24"/>
          <w:szCs w:val="24"/>
        </w:rPr>
        <w:t xml:space="preserve">Планируемые для размещения объекты местного значения </w:t>
      </w:r>
      <w:r>
        <w:rPr>
          <w:rFonts w:ascii="Times New Roman" w:hAnsi="Times New Roman" w:cs="Times New Roman"/>
          <w:b/>
          <w:i/>
          <w:sz w:val="24"/>
          <w:szCs w:val="24"/>
        </w:rPr>
        <w:t>Оренбургской области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386"/>
        <w:gridCol w:w="1037"/>
        <w:gridCol w:w="1572"/>
        <w:gridCol w:w="1148"/>
        <w:gridCol w:w="1369"/>
        <w:gridCol w:w="1447"/>
        <w:gridCol w:w="1287"/>
        <w:gridCol w:w="1189"/>
      </w:tblGrid>
      <w:tr w:rsidR="0093782C" w:rsidRPr="008F136B" w:rsidTr="00CC2BBC">
        <w:tc>
          <w:tcPr>
            <w:tcW w:w="205" w:type="pct"/>
          </w:tcPr>
          <w:p w:rsidR="0093782C" w:rsidRPr="008F136B" w:rsidRDefault="0093782C" w:rsidP="00CC2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136B">
              <w:rPr>
                <w:rFonts w:ascii="Times New Roman" w:hAnsi="Times New Roman"/>
                <w:b/>
                <w:sz w:val="20"/>
                <w:szCs w:val="20"/>
              </w:rPr>
              <w:t>N/N</w:t>
            </w:r>
          </w:p>
          <w:p w:rsidR="0093782C" w:rsidRPr="008F136B" w:rsidRDefault="0093782C" w:rsidP="00CC2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136B">
              <w:rPr>
                <w:rFonts w:ascii="Times New Roman" w:hAnsi="Times New Roman"/>
                <w:b/>
                <w:sz w:val="20"/>
                <w:szCs w:val="20"/>
              </w:rPr>
              <w:t>п/п</w:t>
            </w:r>
          </w:p>
          <w:p w:rsidR="0093782C" w:rsidRPr="008F136B" w:rsidRDefault="0093782C" w:rsidP="00CC2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50" w:type="pct"/>
            <w:vAlign w:val="center"/>
            <w:hideMark/>
          </w:tcPr>
          <w:p w:rsidR="0093782C" w:rsidRPr="008F136B" w:rsidRDefault="0093782C" w:rsidP="00CC2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136B">
              <w:rPr>
                <w:rFonts w:ascii="Times New Roman" w:hAnsi="Times New Roman"/>
                <w:b/>
                <w:sz w:val="20"/>
                <w:szCs w:val="20"/>
              </w:rPr>
              <w:t>Код объекта/ справочник</w:t>
            </w:r>
          </w:p>
        </w:tc>
        <w:tc>
          <w:tcPr>
            <w:tcW w:w="833" w:type="pct"/>
            <w:vAlign w:val="center"/>
            <w:hideMark/>
          </w:tcPr>
          <w:p w:rsidR="0093782C" w:rsidRPr="008F136B" w:rsidRDefault="0093782C" w:rsidP="00CC2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136B">
              <w:rPr>
                <w:rFonts w:ascii="Times New Roman" w:hAnsi="Times New Roman"/>
                <w:b/>
                <w:sz w:val="20"/>
                <w:szCs w:val="20"/>
              </w:rPr>
              <w:t>Класс (значение) объекта регионального значения</w:t>
            </w:r>
          </w:p>
        </w:tc>
        <w:tc>
          <w:tcPr>
            <w:tcW w:w="608" w:type="pct"/>
            <w:vAlign w:val="center"/>
            <w:hideMark/>
          </w:tcPr>
          <w:p w:rsidR="0093782C" w:rsidRPr="008F136B" w:rsidRDefault="0093782C" w:rsidP="00CC2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3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136B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725" w:type="pct"/>
            <w:vAlign w:val="center"/>
            <w:hideMark/>
          </w:tcPr>
          <w:p w:rsidR="0093782C" w:rsidRPr="008F136B" w:rsidRDefault="0093782C" w:rsidP="00CC2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136B">
              <w:rPr>
                <w:rFonts w:ascii="Times New Roman" w:hAnsi="Times New Roman"/>
                <w:b/>
                <w:sz w:val="20"/>
                <w:szCs w:val="20"/>
              </w:rPr>
              <w:t>Краткая характеристика объекта</w:t>
            </w:r>
          </w:p>
        </w:tc>
        <w:tc>
          <w:tcPr>
            <w:tcW w:w="767" w:type="pct"/>
            <w:vAlign w:val="center"/>
            <w:hideMark/>
          </w:tcPr>
          <w:p w:rsidR="0093782C" w:rsidRPr="008F136B" w:rsidRDefault="0093782C" w:rsidP="00CC2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136B">
              <w:rPr>
                <w:rFonts w:ascii="Times New Roman" w:hAnsi="Times New Roman"/>
                <w:b/>
                <w:sz w:val="20"/>
                <w:szCs w:val="20"/>
              </w:rPr>
              <w:t>Местоположение планируемого объекта</w:t>
            </w:r>
          </w:p>
        </w:tc>
        <w:tc>
          <w:tcPr>
            <w:tcW w:w="682" w:type="pct"/>
            <w:vAlign w:val="center"/>
            <w:hideMark/>
          </w:tcPr>
          <w:p w:rsidR="0093782C" w:rsidRPr="008F136B" w:rsidRDefault="0093782C" w:rsidP="00CC2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136B">
              <w:rPr>
                <w:rFonts w:ascii="Times New Roman" w:hAnsi="Times New Roman"/>
                <w:b/>
                <w:sz w:val="20"/>
                <w:szCs w:val="20"/>
              </w:rPr>
              <w:t>Зоны с особыми условиями использования территории</w:t>
            </w:r>
          </w:p>
        </w:tc>
        <w:tc>
          <w:tcPr>
            <w:tcW w:w="630" w:type="pct"/>
          </w:tcPr>
          <w:p w:rsidR="0093782C" w:rsidRPr="008F136B" w:rsidRDefault="0093782C" w:rsidP="00CC2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136B">
              <w:rPr>
                <w:rFonts w:ascii="Times New Roman" w:hAnsi="Times New Roman"/>
                <w:b/>
                <w:sz w:val="20"/>
                <w:szCs w:val="20"/>
              </w:rPr>
              <w:t>Размещение объекта на карте</w:t>
            </w:r>
          </w:p>
        </w:tc>
      </w:tr>
      <w:tr w:rsidR="0093782C" w:rsidRPr="008F136B" w:rsidTr="00CC2BBC">
        <w:tc>
          <w:tcPr>
            <w:tcW w:w="205" w:type="pct"/>
          </w:tcPr>
          <w:p w:rsidR="0093782C" w:rsidRPr="008F136B" w:rsidRDefault="0093782C" w:rsidP="00CC2B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95" w:type="pct"/>
            <w:gridSpan w:val="7"/>
            <w:hideMark/>
          </w:tcPr>
          <w:p w:rsidR="0093782C" w:rsidRPr="008F136B" w:rsidRDefault="0093782C" w:rsidP="00CC2B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136B">
              <w:rPr>
                <w:rFonts w:ascii="Times New Roman" w:hAnsi="Times New Roman"/>
                <w:b/>
                <w:sz w:val="20"/>
                <w:szCs w:val="20"/>
              </w:rPr>
              <w:t>Объекты образования и науки</w:t>
            </w:r>
          </w:p>
        </w:tc>
      </w:tr>
      <w:tr w:rsidR="0093782C" w:rsidRPr="008F136B" w:rsidTr="00CC2BBC">
        <w:tc>
          <w:tcPr>
            <w:tcW w:w="205" w:type="pct"/>
          </w:tcPr>
          <w:p w:rsidR="0093782C" w:rsidRPr="008F136B" w:rsidRDefault="0093782C" w:rsidP="00CC2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136B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550" w:type="pct"/>
          </w:tcPr>
          <w:p w:rsidR="0093782C" w:rsidRPr="008F136B" w:rsidRDefault="0093782C" w:rsidP="00CC2BB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F136B">
              <w:rPr>
                <w:rFonts w:ascii="Times New Roman" w:eastAsia="Calibri" w:hAnsi="Times New Roman" w:cs="Times New Roman"/>
                <w:sz w:val="20"/>
                <w:szCs w:val="20"/>
              </w:rPr>
              <w:t>60204060</w:t>
            </w:r>
            <w:r w:rsidRPr="008F136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833" w:type="pct"/>
          </w:tcPr>
          <w:p w:rsidR="0093782C" w:rsidRPr="008F136B" w:rsidRDefault="0093782C" w:rsidP="00CC2B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F136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распределительные трубопроводы для транспортировки газа (газопровод распределительный низкого давления)</w:t>
            </w:r>
          </w:p>
        </w:tc>
        <w:tc>
          <w:tcPr>
            <w:tcW w:w="608" w:type="pct"/>
          </w:tcPr>
          <w:p w:rsidR="0093782C" w:rsidRPr="008F136B" w:rsidRDefault="0093782C" w:rsidP="00CC2BBC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8F136B">
              <w:rPr>
                <w:rFonts w:ascii="Times New Roman" w:hAnsi="Times New Roman" w:cs="Times New Roman"/>
                <w:sz w:val="20"/>
                <w:szCs w:val="20"/>
              </w:rPr>
              <w:t>газопровод по ул. Объездной в с. Сакмара Сакмарского района</w:t>
            </w:r>
          </w:p>
        </w:tc>
        <w:tc>
          <w:tcPr>
            <w:tcW w:w="725" w:type="pct"/>
          </w:tcPr>
          <w:p w:rsidR="0093782C" w:rsidRPr="008F136B" w:rsidRDefault="0093782C" w:rsidP="00CC2BBC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8F136B">
              <w:rPr>
                <w:rFonts w:ascii="Times New Roman" w:hAnsi="Times New Roman" w:cs="Times New Roman"/>
                <w:sz w:val="20"/>
                <w:szCs w:val="20"/>
              </w:rPr>
              <w:t>0,503 км,</w:t>
            </w:r>
          </w:p>
          <w:p w:rsidR="0093782C" w:rsidRPr="008F136B" w:rsidRDefault="0093782C" w:rsidP="00CC2BBC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8F13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срок реализации – </w:t>
            </w:r>
            <w:r w:rsidRPr="008F136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767" w:type="pct"/>
          </w:tcPr>
          <w:p w:rsidR="0093782C" w:rsidRPr="008F136B" w:rsidRDefault="0093782C" w:rsidP="00CC2BBC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8F136B">
              <w:rPr>
                <w:rFonts w:ascii="Times New Roman" w:hAnsi="Times New Roman" w:cs="Times New Roman"/>
                <w:sz w:val="20"/>
                <w:szCs w:val="20"/>
              </w:rPr>
              <w:t xml:space="preserve">с. Сакмара Сакмарского района, </w:t>
            </w:r>
          </w:p>
        </w:tc>
        <w:tc>
          <w:tcPr>
            <w:tcW w:w="682" w:type="pct"/>
          </w:tcPr>
          <w:p w:rsidR="0093782C" w:rsidRPr="008F136B" w:rsidRDefault="0093782C" w:rsidP="00CC2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F136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охранная зона  сетей</w:t>
            </w:r>
          </w:p>
        </w:tc>
        <w:tc>
          <w:tcPr>
            <w:tcW w:w="630" w:type="pct"/>
          </w:tcPr>
          <w:p w:rsidR="0093782C" w:rsidRPr="008F136B" w:rsidRDefault="0093782C" w:rsidP="00CC2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F136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карта плани-руемого размещения объектов </w:t>
            </w:r>
            <w:r w:rsidRPr="008F136B">
              <w:rPr>
                <w:rFonts w:ascii="Times New Roman" w:hAnsi="Times New Roman"/>
                <w:sz w:val="20"/>
                <w:szCs w:val="20"/>
              </w:rPr>
              <w:t>местного значения</w:t>
            </w:r>
          </w:p>
        </w:tc>
      </w:tr>
      <w:tr w:rsidR="0093782C" w:rsidRPr="008F136B" w:rsidTr="00CC2BBC">
        <w:tc>
          <w:tcPr>
            <w:tcW w:w="205" w:type="pct"/>
          </w:tcPr>
          <w:p w:rsidR="0093782C" w:rsidRPr="008F136B" w:rsidRDefault="0093782C" w:rsidP="00CC2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136B"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550" w:type="pct"/>
          </w:tcPr>
          <w:p w:rsidR="0093782C" w:rsidRPr="008F136B" w:rsidRDefault="0093782C" w:rsidP="00CC2BB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F136B">
              <w:rPr>
                <w:rFonts w:ascii="Times New Roman" w:eastAsia="Calibri" w:hAnsi="Times New Roman" w:cs="Times New Roman"/>
                <w:sz w:val="20"/>
                <w:szCs w:val="20"/>
              </w:rPr>
              <w:t>60204060</w:t>
            </w:r>
            <w:r w:rsidRPr="008F136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833" w:type="pct"/>
          </w:tcPr>
          <w:p w:rsidR="0093782C" w:rsidRPr="008F136B" w:rsidRDefault="0093782C" w:rsidP="00CC2B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F136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распределительные трубопроводы для транспортировки газа (газопровод распределительный низкого давления)</w:t>
            </w:r>
          </w:p>
        </w:tc>
        <w:tc>
          <w:tcPr>
            <w:tcW w:w="608" w:type="pct"/>
          </w:tcPr>
          <w:p w:rsidR="0093782C" w:rsidRPr="008F136B" w:rsidRDefault="0093782C" w:rsidP="00CC2BBC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8F136B">
              <w:rPr>
                <w:rFonts w:ascii="Times New Roman" w:hAnsi="Times New Roman" w:cs="Times New Roman"/>
                <w:sz w:val="20"/>
                <w:szCs w:val="20"/>
              </w:rPr>
              <w:t>газопровод в с. Сакмара Сакмарского района</w:t>
            </w:r>
          </w:p>
        </w:tc>
        <w:tc>
          <w:tcPr>
            <w:tcW w:w="725" w:type="pct"/>
          </w:tcPr>
          <w:p w:rsidR="0093782C" w:rsidRPr="008F136B" w:rsidRDefault="0093782C" w:rsidP="00CC2BBC">
            <w:pPr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F136B">
              <w:rPr>
                <w:rFonts w:ascii="Times New Roman" w:hAnsi="Times New Roman" w:cs="Times New Roman"/>
                <w:sz w:val="20"/>
                <w:szCs w:val="20"/>
              </w:rPr>
              <w:t>15,95 км,</w:t>
            </w:r>
            <w:r w:rsidRPr="008F13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93782C" w:rsidRPr="008F136B" w:rsidRDefault="0093782C" w:rsidP="00CC2BBC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8F13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срок реализации – </w:t>
            </w:r>
            <w:r w:rsidRPr="008F136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767" w:type="pct"/>
          </w:tcPr>
          <w:p w:rsidR="0093782C" w:rsidRPr="008F136B" w:rsidRDefault="0093782C" w:rsidP="00CC2BBC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8F136B">
              <w:rPr>
                <w:rFonts w:ascii="Times New Roman" w:hAnsi="Times New Roman" w:cs="Times New Roman"/>
                <w:sz w:val="20"/>
                <w:szCs w:val="20"/>
              </w:rPr>
              <w:t>с. Сакмара Сакмарского района</w:t>
            </w:r>
          </w:p>
        </w:tc>
        <w:tc>
          <w:tcPr>
            <w:tcW w:w="682" w:type="pct"/>
          </w:tcPr>
          <w:p w:rsidR="0093782C" w:rsidRPr="008F136B" w:rsidRDefault="0093782C" w:rsidP="00CC2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F136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охранная зона  сетей</w:t>
            </w:r>
          </w:p>
        </w:tc>
        <w:tc>
          <w:tcPr>
            <w:tcW w:w="630" w:type="pct"/>
          </w:tcPr>
          <w:p w:rsidR="0093782C" w:rsidRPr="008F136B" w:rsidRDefault="0093782C" w:rsidP="00CC2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F136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карта плани-руемого размещения объектов регионального значения</w:t>
            </w:r>
          </w:p>
        </w:tc>
      </w:tr>
      <w:tr w:rsidR="0093782C" w:rsidRPr="008F136B" w:rsidTr="00CC2BBC">
        <w:tc>
          <w:tcPr>
            <w:tcW w:w="205" w:type="pct"/>
          </w:tcPr>
          <w:p w:rsidR="0093782C" w:rsidRPr="008F136B" w:rsidRDefault="0093782C" w:rsidP="00CC2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50" w:type="pct"/>
          </w:tcPr>
          <w:p w:rsidR="0093782C" w:rsidRPr="008F136B" w:rsidRDefault="0093782C" w:rsidP="00CC2BB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33" w:type="pct"/>
          </w:tcPr>
          <w:p w:rsidR="0093782C" w:rsidRPr="008F136B" w:rsidRDefault="0093782C" w:rsidP="00CC2B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</w:tcPr>
          <w:p w:rsidR="0093782C" w:rsidRPr="00C05187" w:rsidRDefault="0093782C" w:rsidP="00CC2BBC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C05187">
              <w:rPr>
                <w:rFonts w:ascii="Times New Roman" w:hAnsi="Times New Roman" w:cs="Times New Roman"/>
                <w:sz w:val="20"/>
                <w:szCs w:val="20"/>
              </w:rPr>
              <w:t>Газопровод в с. Сакмара Сакмарского района</w:t>
            </w:r>
          </w:p>
        </w:tc>
        <w:tc>
          <w:tcPr>
            <w:tcW w:w="725" w:type="pct"/>
          </w:tcPr>
          <w:p w:rsidR="0093782C" w:rsidRPr="00C05187" w:rsidRDefault="0093782C" w:rsidP="00CC2BB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C05187">
              <w:rPr>
                <w:rFonts w:ascii="Times New Roman" w:hAnsi="Times New Roman" w:cs="Times New Roman"/>
                <w:sz w:val="20"/>
                <w:szCs w:val="20"/>
              </w:rPr>
              <w:t>5,472 км</w:t>
            </w:r>
          </w:p>
          <w:p w:rsidR="0093782C" w:rsidRPr="00C05187" w:rsidRDefault="0093782C" w:rsidP="00CC2BB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C05187">
              <w:rPr>
                <w:rFonts w:ascii="Times New Roman" w:hAnsi="Times New Roman" w:cs="Times New Roman"/>
                <w:sz w:val="20"/>
                <w:szCs w:val="20"/>
              </w:rPr>
              <w:t>Срок реализации - 2025г.</w:t>
            </w:r>
          </w:p>
        </w:tc>
        <w:tc>
          <w:tcPr>
            <w:tcW w:w="767" w:type="pct"/>
          </w:tcPr>
          <w:p w:rsidR="0093782C" w:rsidRPr="00C05187" w:rsidRDefault="0093782C" w:rsidP="00CC2BBC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C05187">
              <w:rPr>
                <w:rFonts w:ascii="Times New Roman" w:hAnsi="Times New Roman" w:cs="Times New Roman"/>
                <w:sz w:val="20"/>
                <w:szCs w:val="20"/>
              </w:rPr>
              <w:t>с. Сакмара Сакмарского района</w:t>
            </w:r>
          </w:p>
        </w:tc>
        <w:tc>
          <w:tcPr>
            <w:tcW w:w="682" w:type="pct"/>
          </w:tcPr>
          <w:p w:rsidR="0093782C" w:rsidRPr="00C05187" w:rsidRDefault="0093782C" w:rsidP="00CC2BBC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C05187">
              <w:rPr>
                <w:rFonts w:ascii="Times New Roman" w:hAnsi="Times New Roman" w:cs="Times New Roman"/>
                <w:sz w:val="20"/>
                <w:szCs w:val="20"/>
              </w:rPr>
              <w:t>Газопровод в с. Сакмара Сакмарского района</w:t>
            </w:r>
          </w:p>
        </w:tc>
        <w:tc>
          <w:tcPr>
            <w:tcW w:w="630" w:type="pct"/>
          </w:tcPr>
          <w:p w:rsidR="0093782C" w:rsidRPr="00C05187" w:rsidRDefault="0093782C" w:rsidP="00CC2BB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C05187">
              <w:rPr>
                <w:rFonts w:ascii="Times New Roman" w:hAnsi="Times New Roman" w:cs="Times New Roman"/>
                <w:sz w:val="20"/>
                <w:szCs w:val="20"/>
              </w:rPr>
              <w:t>5,472 км</w:t>
            </w:r>
          </w:p>
          <w:p w:rsidR="0093782C" w:rsidRPr="00C05187" w:rsidRDefault="0093782C" w:rsidP="00CC2BB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C05187">
              <w:rPr>
                <w:rFonts w:ascii="Times New Roman" w:hAnsi="Times New Roman" w:cs="Times New Roman"/>
                <w:sz w:val="20"/>
                <w:szCs w:val="20"/>
              </w:rPr>
              <w:t>Срок реализации - 2025г.</w:t>
            </w:r>
          </w:p>
        </w:tc>
      </w:tr>
    </w:tbl>
    <w:p w:rsidR="00AD35B4" w:rsidRPr="00AD35B4" w:rsidRDefault="00AD35B4" w:rsidP="00AD35B4">
      <w:pPr>
        <w:tabs>
          <w:tab w:val="left" w:pos="993"/>
        </w:tabs>
        <w:spacing w:line="10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sectPr w:rsidR="00AD35B4" w:rsidRPr="00AD35B4" w:rsidSect="005253A3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1CFB" w:rsidRDefault="00B41CFB" w:rsidP="005253A3">
      <w:pPr>
        <w:spacing w:after="0" w:line="240" w:lineRule="auto"/>
      </w:pPr>
      <w:r>
        <w:separator/>
      </w:r>
    </w:p>
  </w:endnote>
  <w:endnote w:type="continuationSeparator" w:id="0">
    <w:p w:rsidR="00B41CFB" w:rsidRDefault="00B41CFB" w:rsidP="005253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55968046"/>
      <w:docPartObj>
        <w:docPartGallery w:val="Page Numbers (Bottom of Page)"/>
        <w:docPartUnique/>
      </w:docPartObj>
    </w:sdtPr>
    <w:sdtEndPr/>
    <w:sdtContent>
      <w:p w:rsidR="003669A4" w:rsidRDefault="003669A4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332C">
          <w:rPr>
            <w:noProof/>
          </w:rPr>
          <w:t>3</w:t>
        </w:r>
        <w:r>
          <w:fldChar w:fldCharType="end"/>
        </w:r>
      </w:p>
    </w:sdtContent>
  </w:sdt>
  <w:p w:rsidR="003669A4" w:rsidRDefault="003669A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1CFB" w:rsidRDefault="00B41CFB" w:rsidP="005253A3">
      <w:pPr>
        <w:spacing w:after="0" w:line="240" w:lineRule="auto"/>
      </w:pPr>
      <w:r>
        <w:separator/>
      </w:r>
    </w:p>
  </w:footnote>
  <w:footnote w:type="continuationSeparator" w:id="0">
    <w:p w:rsidR="00B41CFB" w:rsidRDefault="00B41CFB" w:rsidP="005253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69A4" w:rsidRPr="008272D9" w:rsidRDefault="003669A4" w:rsidP="009A4C49">
    <w:pPr>
      <w:pStyle w:val="a7"/>
      <w:rPr>
        <w:rFonts w:ascii="Times New Roman" w:hAnsi="Times New Roman" w:cs="Times New Roman"/>
        <w:i/>
        <w:sz w:val="18"/>
        <w:szCs w:val="18"/>
      </w:rPr>
    </w:pPr>
    <w:r w:rsidRPr="008272D9">
      <w:rPr>
        <w:rFonts w:ascii="Times New Roman" w:hAnsi="Times New Roman" w:cs="Times New Roman"/>
        <w:i/>
        <w:sz w:val="18"/>
        <w:szCs w:val="18"/>
      </w:rPr>
      <w:t>Генеральный план М</w:t>
    </w:r>
    <w:r>
      <w:rPr>
        <w:rFonts w:ascii="Times New Roman" w:hAnsi="Times New Roman" w:cs="Times New Roman"/>
        <w:i/>
        <w:sz w:val="18"/>
        <w:szCs w:val="18"/>
      </w:rPr>
      <w:t>О</w:t>
    </w:r>
    <w:r w:rsidRPr="008272D9">
      <w:rPr>
        <w:rFonts w:ascii="Times New Roman" w:hAnsi="Times New Roman" w:cs="Times New Roman"/>
        <w:i/>
        <w:sz w:val="18"/>
        <w:szCs w:val="18"/>
      </w:rPr>
      <w:t xml:space="preserve"> </w:t>
    </w:r>
    <w:r w:rsidR="00AD35B4">
      <w:rPr>
        <w:rFonts w:ascii="Times New Roman" w:hAnsi="Times New Roman" w:cs="Times New Roman"/>
        <w:i/>
        <w:sz w:val="18"/>
        <w:szCs w:val="18"/>
      </w:rPr>
      <w:t>Сакмарский</w:t>
    </w:r>
    <w:r>
      <w:rPr>
        <w:rFonts w:ascii="Times New Roman" w:hAnsi="Times New Roman" w:cs="Times New Roman"/>
        <w:i/>
        <w:sz w:val="18"/>
        <w:szCs w:val="18"/>
      </w:rPr>
      <w:t xml:space="preserve"> </w:t>
    </w:r>
    <w:r w:rsidRPr="008272D9">
      <w:rPr>
        <w:rFonts w:ascii="Times New Roman" w:hAnsi="Times New Roman" w:cs="Times New Roman"/>
        <w:i/>
        <w:sz w:val="18"/>
        <w:szCs w:val="18"/>
      </w:rPr>
      <w:t xml:space="preserve"> сельсовет </w:t>
    </w:r>
    <w:r w:rsidR="00B56083">
      <w:rPr>
        <w:rFonts w:ascii="Times New Roman" w:hAnsi="Times New Roman" w:cs="Times New Roman"/>
        <w:i/>
        <w:sz w:val="18"/>
        <w:szCs w:val="18"/>
      </w:rPr>
      <w:t xml:space="preserve">Сакмарского </w:t>
    </w:r>
    <w:r w:rsidRPr="008272D9">
      <w:rPr>
        <w:rFonts w:ascii="Times New Roman" w:hAnsi="Times New Roman" w:cs="Times New Roman"/>
        <w:i/>
        <w:sz w:val="18"/>
        <w:szCs w:val="18"/>
      </w:rPr>
      <w:t xml:space="preserve"> района Оренбургской области. </w:t>
    </w:r>
  </w:p>
  <w:p w:rsidR="003669A4" w:rsidRDefault="003669A4">
    <w:pPr>
      <w:pStyle w:val="a7"/>
      <w:rPr>
        <w:rFonts w:ascii="Times New Roman" w:hAnsi="Times New Roman" w:cs="Times New Roman"/>
        <w:i/>
        <w:sz w:val="18"/>
        <w:szCs w:val="18"/>
      </w:rPr>
    </w:pPr>
    <w:r w:rsidRPr="008272D9">
      <w:rPr>
        <w:rFonts w:ascii="Times New Roman" w:hAnsi="Times New Roman" w:cs="Times New Roman"/>
        <w:i/>
        <w:sz w:val="18"/>
        <w:szCs w:val="18"/>
      </w:rPr>
      <w:t>Актуализированная версия. ООО «ЦКР»</w:t>
    </w:r>
    <w:r>
      <w:rPr>
        <w:rFonts w:ascii="Times New Roman" w:hAnsi="Times New Roman" w:cs="Times New Roman"/>
        <w:i/>
        <w:sz w:val="18"/>
        <w:szCs w:val="18"/>
      </w:rPr>
      <w:t xml:space="preserve"> </w:t>
    </w:r>
    <w:r w:rsidRPr="008272D9">
      <w:rPr>
        <w:rFonts w:ascii="Times New Roman" w:hAnsi="Times New Roman" w:cs="Times New Roman"/>
        <w:i/>
        <w:sz w:val="18"/>
        <w:szCs w:val="18"/>
      </w:rPr>
      <w:t>ГЕОПАРТНЕР». 2022 г.</w:t>
    </w:r>
  </w:p>
  <w:p w:rsidR="003669A4" w:rsidRPr="008272D9" w:rsidRDefault="003669A4">
    <w:pPr>
      <w:pStyle w:val="a7"/>
      <w:rPr>
        <w:rFonts w:ascii="Times New Roman" w:hAnsi="Times New Roman" w:cs="Times New Roman"/>
        <w:i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72BDB"/>
    <w:multiLevelType w:val="hybridMultilevel"/>
    <w:tmpl w:val="25E4F216"/>
    <w:lvl w:ilvl="0" w:tplc="ACBAF0A2">
      <w:start w:val="1"/>
      <w:numFmt w:val="decimal"/>
      <w:lvlText w:val="%1."/>
      <w:lvlJc w:val="left"/>
      <w:pPr>
        <w:ind w:left="15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" w15:restartNumberingAfterBreak="0">
    <w:nsid w:val="07BA23A4"/>
    <w:multiLevelType w:val="hybridMultilevel"/>
    <w:tmpl w:val="808861A0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978769C"/>
    <w:multiLevelType w:val="multilevel"/>
    <w:tmpl w:val="21E4B0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DA941DA"/>
    <w:multiLevelType w:val="hybridMultilevel"/>
    <w:tmpl w:val="383A8B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6E0883"/>
    <w:multiLevelType w:val="hybridMultilevel"/>
    <w:tmpl w:val="03E480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97D0030"/>
    <w:multiLevelType w:val="hybridMultilevel"/>
    <w:tmpl w:val="D960ED2A"/>
    <w:lvl w:ilvl="0" w:tplc="4232C8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A53BA6"/>
    <w:multiLevelType w:val="hybridMultilevel"/>
    <w:tmpl w:val="4016E656"/>
    <w:lvl w:ilvl="0" w:tplc="5E848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C157BB"/>
    <w:multiLevelType w:val="multilevel"/>
    <w:tmpl w:val="E2849F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7ED3666"/>
    <w:multiLevelType w:val="hybridMultilevel"/>
    <w:tmpl w:val="4462F19E"/>
    <w:lvl w:ilvl="0" w:tplc="4232C8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3A4ADB"/>
    <w:multiLevelType w:val="hybridMultilevel"/>
    <w:tmpl w:val="A98A82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DB731E"/>
    <w:multiLevelType w:val="multilevel"/>
    <w:tmpl w:val="E2849F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1854859"/>
    <w:multiLevelType w:val="multilevel"/>
    <w:tmpl w:val="806639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1AF1DEB"/>
    <w:multiLevelType w:val="multilevel"/>
    <w:tmpl w:val="E2849F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EB95FD4"/>
    <w:multiLevelType w:val="hybridMultilevel"/>
    <w:tmpl w:val="395E21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13"/>
  </w:num>
  <w:num w:numId="6">
    <w:abstractNumId w:val="6"/>
  </w:num>
  <w:num w:numId="7">
    <w:abstractNumId w:val="8"/>
  </w:num>
  <w:num w:numId="8">
    <w:abstractNumId w:val="5"/>
  </w:num>
  <w:num w:numId="9">
    <w:abstractNumId w:val="9"/>
  </w:num>
  <w:num w:numId="10">
    <w:abstractNumId w:val="2"/>
  </w:num>
  <w:num w:numId="11">
    <w:abstractNumId w:val="11"/>
  </w:num>
  <w:num w:numId="12">
    <w:abstractNumId w:val="12"/>
  </w:num>
  <w:num w:numId="13">
    <w:abstractNumId w:val="10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3A3"/>
    <w:rsid w:val="00000451"/>
    <w:rsid w:val="000C547C"/>
    <w:rsid w:val="000E0F10"/>
    <w:rsid w:val="0011332C"/>
    <w:rsid w:val="00152B09"/>
    <w:rsid w:val="0025298E"/>
    <w:rsid w:val="002A3D86"/>
    <w:rsid w:val="002C442A"/>
    <w:rsid w:val="00362BD3"/>
    <w:rsid w:val="003669A4"/>
    <w:rsid w:val="003841E7"/>
    <w:rsid w:val="003A4616"/>
    <w:rsid w:val="003B0CBD"/>
    <w:rsid w:val="003F0E59"/>
    <w:rsid w:val="00406C5D"/>
    <w:rsid w:val="004248A7"/>
    <w:rsid w:val="00444482"/>
    <w:rsid w:val="0047457F"/>
    <w:rsid w:val="0048542A"/>
    <w:rsid w:val="005253A3"/>
    <w:rsid w:val="005B4228"/>
    <w:rsid w:val="005E1290"/>
    <w:rsid w:val="005F1B6A"/>
    <w:rsid w:val="00652FF1"/>
    <w:rsid w:val="007C052D"/>
    <w:rsid w:val="007C5C9F"/>
    <w:rsid w:val="008F136B"/>
    <w:rsid w:val="0093782C"/>
    <w:rsid w:val="0097523C"/>
    <w:rsid w:val="009A4C49"/>
    <w:rsid w:val="009F7967"/>
    <w:rsid w:val="00A85150"/>
    <w:rsid w:val="00AD35B4"/>
    <w:rsid w:val="00B41CFB"/>
    <w:rsid w:val="00B56083"/>
    <w:rsid w:val="00B7097E"/>
    <w:rsid w:val="00C05187"/>
    <w:rsid w:val="00C0714B"/>
    <w:rsid w:val="00CE711F"/>
    <w:rsid w:val="00D217A2"/>
    <w:rsid w:val="00E44ADC"/>
    <w:rsid w:val="00F509D3"/>
    <w:rsid w:val="00F65F0F"/>
    <w:rsid w:val="00F72898"/>
    <w:rsid w:val="00FC7652"/>
    <w:rsid w:val="00FF1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3A7DB"/>
  <w15:docId w15:val="{F5D7FDFE-CA70-45F3-92D6-D872A8F9B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53A3"/>
    <w:pPr>
      <w:spacing w:after="200" w:line="276" w:lineRule="auto"/>
    </w:pPr>
    <w:rPr>
      <w:rFonts w:ascii="Calibri" w:eastAsia="Times New Roman" w:hAnsi="Calibri" w:cs="Calibri"/>
    </w:rPr>
  </w:style>
  <w:style w:type="paragraph" w:styleId="1">
    <w:name w:val="heading 1"/>
    <w:basedOn w:val="a"/>
    <w:next w:val="a"/>
    <w:link w:val="10"/>
    <w:uiPriority w:val="9"/>
    <w:qFormat/>
    <w:rsid w:val="0047457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5253A3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B422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sid w:val="005253A3"/>
    <w:rPr>
      <w:rFonts w:ascii="Times New Roman" w:eastAsia="Times New Roman" w:hAnsi="Times New Roman" w:cs="Times New Roman"/>
      <w:sz w:val="18"/>
      <w:szCs w:val="18"/>
    </w:rPr>
  </w:style>
  <w:style w:type="paragraph" w:customStyle="1" w:styleId="a4">
    <w:name w:val="Другое"/>
    <w:basedOn w:val="a"/>
    <w:link w:val="a3"/>
    <w:rsid w:val="005253A3"/>
    <w:pPr>
      <w:widowControl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4">
    <w:name w:val="Основной текст (4)_"/>
    <w:basedOn w:val="a0"/>
    <w:link w:val="40"/>
    <w:rsid w:val="005253A3"/>
    <w:rPr>
      <w:rFonts w:ascii="Segoe UI" w:eastAsia="Segoe UI" w:hAnsi="Segoe UI" w:cs="Segoe UI"/>
      <w:b/>
      <w:bCs/>
      <w:sz w:val="36"/>
      <w:szCs w:val="36"/>
    </w:rPr>
  </w:style>
  <w:style w:type="character" w:customStyle="1" w:styleId="31">
    <w:name w:val="Основной текст (3)_"/>
    <w:basedOn w:val="a0"/>
    <w:link w:val="32"/>
    <w:rsid w:val="005253A3"/>
    <w:rPr>
      <w:rFonts w:ascii="Segoe UI" w:eastAsia="Segoe UI" w:hAnsi="Segoe UI" w:cs="Segoe UI"/>
      <w:b/>
      <w:bCs/>
      <w:sz w:val="28"/>
      <w:szCs w:val="28"/>
    </w:rPr>
  </w:style>
  <w:style w:type="character" w:customStyle="1" w:styleId="a5">
    <w:name w:val="Подпись к картинке_"/>
    <w:basedOn w:val="a0"/>
    <w:link w:val="a6"/>
    <w:rsid w:val="005253A3"/>
    <w:rPr>
      <w:rFonts w:ascii="Segoe UI" w:eastAsia="Segoe UI" w:hAnsi="Segoe UI" w:cs="Segoe UI"/>
      <w:b/>
      <w:bCs/>
      <w:sz w:val="28"/>
      <w:szCs w:val="28"/>
    </w:rPr>
  </w:style>
  <w:style w:type="character" w:customStyle="1" w:styleId="21">
    <w:name w:val="Основной текст (2)_"/>
    <w:basedOn w:val="a0"/>
    <w:link w:val="22"/>
    <w:rsid w:val="005253A3"/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rsid w:val="005253A3"/>
    <w:pPr>
      <w:widowControl w:val="0"/>
      <w:spacing w:after="180" w:line="240" w:lineRule="auto"/>
      <w:jc w:val="center"/>
    </w:pPr>
    <w:rPr>
      <w:rFonts w:ascii="Segoe UI" w:eastAsia="Segoe UI" w:hAnsi="Segoe UI" w:cs="Segoe UI"/>
      <w:b/>
      <w:bCs/>
      <w:sz w:val="36"/>
      <w:szCs w:val="36"/>
    </w:rPr>
  </w:style>
  <w:style w:type="paragraph" w:customStyle="1" w:styleId="32">
    <w:name w:val="Основной текст (3)"/>
    <w:basedOn w:val="a"/>
    <w:link w:val="31"/>
    <w:rsid w:val="005253A3"/>
    <w:pPr>
      <w:widowControl w:val="0"/>
      <w:spacing w:after="390" w:line="240" w:lineRule="auto"/>
    </w:pPr>
    <w:rPr>
      <w:rFonts w:ascii="Segoe UI" w:eastAsia="Segoe UI" w:hAnsi="Segoe UI" w:cs="Segoe UI"/>
      <w:b/>
      <w:bCs/>
      <w:sz w:val="28"/>
      <w:szCs w:val="28"/>
    </w:rPr>
  </w:style>
  <w:style w:type="paragraph" w:customStyle="1" w:styleId="a6">
    <w:name w:val="Подпись к картинке"/>
    <w:basedOn w:val="a"/>
    <w:link w:val="a5"/>
    <w:rsid w:val="005253A3"/>
    <w:pPr>
      <w:widowControl w:val="0"/>
      <w:spacing w:after="0" w:line="240" w:lineRule="auto"/>
    </w:pPr>
    <w:rPr>
      <w:rFonts w:ascii="Segoe UI" w:eastAsia="Segoe UI" w:hAnsi="Segoe UI" w:cs="Segoe UI"/>
      <w:b/>
      <w:bCs/>
      <w:sz w:val="28"/>
      <w:szCs w:val="28"/>
    </w:rPr>
  </w:style>
  <w:style w:type="paragraph" w:customStyle="1" w:styleId="22">
    <w:name w:val="Основной текст (2)"/>
    <w:basedOn w:val="a"/>
    <w:link w:val="21"/>
    <w:rsid w:val="005253A3"/>
    <w:pPr>
      <w:widowControl w:val="0"/>
      <w:spacing w:after="230" w:line="240" w:lineRule="auto"/>
      <w:ind w:left="1360" w:firstLine="350"/>
    </w:pPr>
    <w:rPr>
      <w:rFonts w:ascii="Times New Roman" w:hAnsi="Times New Roman" w:cs="Times New Roman"/>
    </w:rPr>
  </w:style>
  <w:style w:type="paragraph" w:styleId="a7">
    <w:name w:val="header"/>
    <w:basedOn w:val="a"/>
    <w:link w:val="a8"/>
    <w:uiPriority w:val="99"/>
    <w:unhideWhenUsed/>
    <w:rsid w:val="00525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253A3"/>
    <w:rPr>
      <w:rFonts w:ascii="Calibri" w:eastAsia="Times New Roman" w:hAnsi="Calibri" w:cs="Calibri"/>
    </w:rPr>
  </w:style>
  <w:style w:type="paragraph" w:styleId="a9">
    <w:name w:val="footer"/>
    <w:basedOn w:val="a"/>
    <w:link w:val="aa"/>
    <w:uiPriority w:val="99"/>
    <w:unhideWhenUsed/>
    <w:rsid w:val="00525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253A3"/>
    <w:rPr>
      <w:rFonts w:ascii="Calibri" w:eastAsia="Times New Roman" w:hAnsi="Calibri" w:cs="Calibri"/>
    </w:rPr>
  </w:style>
  <w:style w:type="character" w:customStyle="1" w:styleId="20">
    <w:name w:val="Заголовок 2 Знак"/>
    <w:basedOn w:val="a0"/>
    <w:link w:val="2"/>
    <w:rsid w:val="005253A3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1">
    <w:name w:val="Абзац списка1"/>
    <w:basedOn w:val="a"/>
    <w:rsid w:val="005253A3"/>
    <w:pPr>
      <w:suppressAutoHyphens/>
      <w:ind w:left="720"/>
    </w:pPr>
    <w:rPr>
      <w:rFonts w:eastAsia="Lucida Sans Unicode"/>
      <w:kern w:val="1"/>
      <w:lang w:eastAsia="hi-IN" w:bidi="hi-IN"/>
    </w:rPr>
  </w:style>
  <w:style w:type="paragraph" w:customStyle="1" w:styleId="12">
    <w:name w:val="Обычный (веб)1"/>
    <w:basedOn w:val="a"/>
    <w:rsid w:val="005253A3"/>
    <w:pPr>
      <w:suppressAutoHyphens/>
      <w:spacing w:after="0" w:line="360" w:lineRule="auto"/>
      <w:ind w:left="1080" w:firstLine="709"/>
      <w:jc w:val="both"/>
    </w:pPr>
    <w:rPr>
      <w:rFonts w:eastAsia="Calibri" w:cs="Mangal"/>
      <w:spacing w:val="-5"/>
      <w:kern w:val="1"/>
      <w:sz w:val="28"/>
      <w:szCs w:val="28"/>
      <w:lang w:eastAsia="hi-IN" w:bidi="hi-IN"/>
    </w:rPr>
  </w:style>
  <w:style w:type="paragraph" w:customStyle="1" w:styleId="13">
    <w:name w:val="Текст1"/>
    <w:basedOn w:val="a"/>
    <w:rsid w:val="005253A3"/>
    <w:pPr>
      <w:suppressAutoHyphens/>
      <w:spacing w:after="0" w:line="240" w:lineRule="auto"/>
    </w:pPr>
    <w:rPr>
      <w:rFonts w:ascii="Courier New" w:eastAsia="Lucida Sans Unicode" w:hAnsi="Courier New" w:cs="Courier New"/>
      <w:kern w:val="1"/>
      <w:sz w:val="20"/>
      <w:szCs w:val="20"/>
      <w:lang w:val="en-US" w:bidi="en-US"/>
    </w:rPr>
  </w:style>
  <w:style w:type="paragraph" w:styleId="23">
    <w:name w:val="Body Text Indent 2"/>
    <w:basedOn w:val="a"/>
    <w:link w:val="24"/>
    <w:rsid w:val="005253A3"/>
    <w:pPr>
      <w:suppressAutoHyphens/>
      <w:spacing w:after="120" w:line="480" w:lineRule="auto"/>
      <w:ind w:left="283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24">
    <w:name w:val="Основной текст с отступом 2 Знак"/>
    <w:basedOn w:val="a0"/>
    <w:link w:val="23"/>
    <w:rsid w:val="005253A3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customStyle="1" w:styleId="Default">
    <w:name w:val="Default"/>
    <w:rsid w:val="005253A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b">
    <w:name w:val="Основной текст_"/>
    <w:basedOn w:val="a0"/>
    <w:link w:val="14"/>
    <w:rsid w:val="005253A3"/>
    <w:rPr>
      <w:rFonts w:ascii="Times New Roman" w:eastAsia="Times New Roman" w:hAnsi="Times New Roman" w:cs="Times New Roman"/>
      <w:sz w:val="28"/>
      <w:szCs w:val="28"/>
    </w:rPr>
  </w:style>
  <w:style w:type="paragraph" w:customStyle="1" w:styleId="14">
    <w:name w:val="Основной текст1"/>
    <w:basedOn w:val="a"/>
    <w:link w:val="ab"/>
    <w:rsid w:val="005253A3"/>
    <w:pPr>
      <w:widowControl w:val="0"/>
      <w:spacing w:after="0" w:line="240" w:lineRule="auto"/>
      <w:ind w:firstLine="400"/>
    </w:pPr>
    <w:rPr>
      <w:rFonts w:ascii="Times New Roman" w:hAnsi="Times New Roman" w:cs="Times New Roman"/>
      <w:sz w:val="28"/>
      <w:szCs w:val="28"/>
    </w:rPr>
  </w:style>
  <w:style w:type="paragraph" w:customStyle="1" w:styleId="ac">
    <w:name w:val="Обычный текст"/>
    <w:basedOn w:val="a"/>
    <w:qFormat/>
    <w:rsid w:val="00CE711F"/>
    <w:pPr>
      <w:spacing w:after="0" w:line="240" w:lineRule="auto"/>
      <w:ind w:firstLine="709"/>
      <w:jc w:val="both"/>
    </w:pPr>
    <w:rPr>
      <w:rFonts w:ascii="Times New Roman" w:hAnsi="Times New Roman" w:cs="Times New Roman"/>
      <w:sz w:val="24"/>
      <w:szCs w:val="24"/>
      <w:lang w:val="en-US" w:eastAsia="ar-SA" w:bidi="en-US"/>
    </w:rPr>
  </w:style>
  <w:style w:type="paragraph" w:styleId="ad">
    <w:name w:val="No Spacing"/>
    <w:uiPriority w:val="1"/>
    <w:qFormat/>
    <w:rsid w:val="00CE711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47457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e">
    <w:name w:val="List Paragraph"/>
    <w:basedOn w:val="a"/>
    <w:uiPriority w:val="34"/>
    <w:qFormat/>
    <w:rsid w:val="0047457F"/>
    <w:pPr>
      <w:ind w:left="720"/>
      <w:contextualSpacing/>
    </w:pPr>
  </w:style>
  <w:style w:type="character" w:customStyle="1" w:styleId="af">
    <w:name w:val="Подпись к таблице_"/>
    <w:basedOn w:val="a0"/>
    <w:link w:val="af0"/>
    <w:rsid w:val="00444482"/>
    <w:rPr>
      <w:rFonts w:ascii="Times New Roman" w:eastAsia="Times New Roman" w:hAnsi="Times New Roman" w:cs="Times New Roman"/>
      <w:sz w:val="28"/>
      <w:szCs w:val="28"/>
    </w:rPr>
  </w:style>
  <w:style w:type="paragraph" w:customStyle="1" w:styleId="af0">
    <w:name w:val="Подпись к таблице"/>
    <w:basedOn w:val="a"/>
    <w:link w:val="af"/>
    <w:rsid w:val="00444482"/>
    <w:pPr>
      <w:widowControl w:val="0"/>
      <w:spacing w:after="0" w:line="233" w:lineRule="auto"/>
    </w:pPr>
    <w:rPr>
      <w:rFonts w:ascii="Times New Roman" w:hAnsi="Times New Roman" w:cs="Times New Roman"/>
      <w:sz w:val="28"/>
      <w:szCs w:val="28"/>
    </w:rPr>
  </w:style>
  <w:style w:type="table" w:styleId="af1">
    <w:name w:val="Table Grid"/>
    <w:basedOn w:val="a1"/>
    <w:uiPriority w:val="39"/>
    <w:rsid w:val="005E12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TOC Heading"/>
    <w:basedOn w:val="1"/>
    <w:next w:val="a"/>
    <w:uiPriority w:val="39"/>
    <w:unhideWhenUsed/>
    <w:qFormat/>
    <w:rsid w:val="005B4228"/>
    <w:pPr>
      <w:spacing w:line="259" w:lineRule="auto"/>
      <w:outlineLvl w:val="9"/>
    </w:pPr>
    <w:rPr>
      <w:lang w:eastAsia="ru-RU"/>
    </w:rPr>
  </w:style>
  <w:style w:type="paragraph" w:styleId="25">
    <w:name w:val="toc 2"/>
    <w:basedOn w:val="a"/>
    <w:next w:val="a"/>
    <w:autoRedefine/>
    <w:uiPriority w:val="39"/>
    <w:unhideWhenUsed/>
    <w:rsid w:val="005B4228"/>
    <w:pPr>
      <w:spacing w:after="100"/>
      <w:ind w:left="220"/>
    </w:pPr>
  </w:style>
  <w:style w:type="paragraph" w:styleId="15">
    <w:name w:val="toc 1"/>
    <w:basedOn w:val="a"/>
    <w:next w:val="a"/>
    <w:autoRedefine/>
    <w:uiPriority w:val="39"/>
    <w:unhideWhenUsed/>
    <w:rsid w:val="005B4228"/>
    <w:pPr>
      <w:spacing w:after="100"/>
    </w:pPr>
  </w:style>
  <w:style w:type="character" w:styleId="af3">
    <w:name w:val="Hyperlink"/>
    <w:basedOn w:val="a0"/>
    <w:uiPriority w:val="99"/>
    <w:unhideWhenUsed/>
    <w:rsid w:val="005B4228"/>
    <w:rPr>
      <w:color w:val="0563C1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5B422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9A4C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9A4C49"/>
    <w:rPr>
      <w:rFonts w:ascii="Tahoma" w:eastAsia="Times New Roman" w:hAnsi="Tahoma" w:cs="Tahoma"/>
      <w:sz w:val="16"/>
      <w:szCs w:val="16"/>
    </w:rPr>
  </w:style>
  <w:style w:type="paragraph" w:customStyle="1" w:styleId="af6">
    <w:name w:val="Нормальный (таблица)"/>
    <w:basedOn w:val="a"/>
    <w:next w:val="a"/>
    <w:uiPriority w:val="99"/>
    <w:rsid w:val="000E0F1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869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FC0722-33F4-4CE9-8E49-D5627FAA4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23</Pages>
  <Words>6775</Words>
  <Characters>38622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GeoPartnerGraf</dc:creator>
  <cp:keywords/>
  <dc:description/>
  <cp:lastModifiedBy>GeoPartnerGraf</cp:lastModifiedBy>
  <cp:revision>15</cp:revision>
  <dcterms:created xsi:type="dcterms:W3CDTF">2022-07-05T06:54:00Z</dcterms:created>
  <dcterms:modified xsi:type="dcterms:W3CDTF">2022-10-25T07:04:00Z</dcterms:modified>
</cp:coreProperties>
</file>